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946D33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967954">
        <w:rPr>
          <w:b/>
          <w:noProof/>
          <w:sz w:val="24"/>
        </w:rPr>
        <w:t>336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68926E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411B5">
        <w:rPr>
          <w:rFonts w:ascii="Arial" w:hAnsi="Arial" w:cs="Arial"/>
          <w:b/>
          <w:bCs/>
        </w:rPr>
        <w:t xml:space="preserve">Solution on support </w:t>
      </w:r>
      <w:r w:rsidR="002539F6">
        <w:rPr>
          <w:rFonts w:ascii="Arial" w:hAnsi="Arial" w:cs="Arial"/>
          <w:b/>
          <w:bCs/>
        </w:rPr>
        <w:t>for FL member registration and events notifications</w:t>
      </w:r>
    </w:p>
    <w:p w14:paraId="13B93593" w14:textId="2FC2CC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183"/>
      <w:r w:rsidR="00FA3098">
        <w:rPr>
          <w:rFonts w:ascii="Arial" w:hAnsi="Arial" w:cs="Arial"/>
          <w:b/>
          <w:bCs/>
        </w:rPr>
        <w:t>TR 23.700-83 v0.</w:t>
      </w:r>
      <w:r w:rsidR="007411B5">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118D3A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7411B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3E76DB9" w:rsidR="00CD2478" w:rsidRPr="00215ABA" w:rsidRDefault="0070593D" w:rsidP="00CD2478">
      <w:pPr>
        <w:rPr>
          <w:noProof/>
        </w:rPr>
      </w:pPr>
      <w:r>
        <w:rPr>
          <w:noProof/>
        </w:rPr>
        <w:t xml:space="preserve">The paper proposes a new solution on </w:t>
      </w:r>
      <w:r w:rsidRPr="0070593D">
        <w:rPr>
          <w:noProof/>
        </w:rPr>
        <w:t>FL member registration and events notifications</w:t>
      </w:r>
      <w:r>
        <w:rPr>
          <w:noProof/>
        </w:rPr>
        <w:t xml:space="preserve">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F9F655" w14:textId="77777777" w:rsidR="009E5444" w:rsidRDefault="009E5444" w:rsidP="009E5444">
      <w:pPr>
        <w:rPr>
          <w:lang w:val="en-US"/>
        </w:rPr>
      </w:pPr>
      <w:r>
        <w:rPr>
          <w:lang w:val="en-US"/>
        </w:rPr>
        <w:t>In TS 23.482 there are two capabilities (including procedures and APIs) related to the registration and events notifications related to FL members (or participants which may be FL clients). In particular:</w:t>
      </w:r>
    </w:p>
    <w:p w14:paraId="576C184F" w14:textId="77777777" w:rsidR="009E5444" w:rsidRPr="005A041E" w:rsidRDefault="009E5444" w:rsidP="009E5444">
      <w:pPr>
        <w:pStyle w:val="ListParagraph"/>
        <w:numPr>
          <w:ilvl w:val="0"/>
          <w:numId w:val="9"/>
        </w:numPr>
        <w:rPr>
          <w:lang w:val="en-US"/>
        </w:rPr>
      </w:pPr>
      <w:r w:rsidRPr="005A041E">
        <w:rPr>
          <w:b/>
          <w:bCs/>
          <w:lang w:val="en-US"/>
        </w:rPr>
        <w:t>Support for FL member registration</w:t>
      </w:r>
      <w:r w:rsidRPr="005A041E">
        <w:rPr>
          <w:lang w:val="en-US"/>
        </w:rPr>
        <w:t>: 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6848F9BA" w14:textId="67F960F9" w:rsidR="002E2C74" w:rsidRPr="009E5444" w:rsidRDefault="009E5444" w:rsidP="009E5444">
      <w:pPr>
        <w:pStyle w:val="ListParagraph"/>
        <w:numPr>
          <w:ilvl w:val="0"/>
          <w:numId w:val="9"/>
        </w:numPr>
        <w:rPr>
          <w:lang w:val="en-US"/>
        </w:rPr>
      </w:pPr>
      <w:r w:rsidRPr="005A041E">
        <w:rPr>
          <w:b/>
          <w:bCs/>
          <w:lang w:val="en-US"/>
        </w:rPr>
        <w:t>Support for FL events subscription and notification</w:t>
      </w:r>
      <w:r w:rsidRPr="005A041E">
        <w:rPr>
          <w:lang w:val="en-US"/>
        </w:rPr>
        <w:t>: 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14:paraId="65F1ED55" w14:textId="77777777" w:rsidR="009E5444" w:rsidRDefault="009E5444" w:rsidP="009E5444">
      <w:r>
        <w:t xml:space="preserve">The capability for FL member registration and events notification in case of unavailability and other causes related to the registered FL members currently assumes that the entities which play role in FL process are connected to a single operator’s network (PLMN or NPN). </w:t>
      </w:r>
    </w:p>
    <w:p w14:paraId="0D2AC05B" w14:textId="77777777" w:rsidR="009E5444" w:rsidRDefault="009E5444" w:rsidP="009E5444">
      <w:r>
        <w:t>One practical issue is what happens if there are not many available or fully capable FL members, e.g. due to load or energy consumption in server side or due to poor channel conditions or out-of-coverage or idle VAL UEs, to undertake an FL task in a service area (as defined by the ASP or edge / cloud provider or from MNO).</w:t>
      </w:r>
    </w:p>
    <w:p w14:paraId="3C221ACE" w14:textId="1D545598" w:rsidR="009E5444" w:rsidRDefault="009E5444" w:rsidP="009E5444">
      <w:r>
        <w:t xml:space="preserve">As possible remedy to this issue, a service provider (e.g. SEAL provider or edge/cloud provider) may have in parallel service agreements with multiple MNOs in a target service area. For example, for an edge hotspot area (e.g. stadium, shopping street) MNO x and MNO y have overlapping coverage, and SEAL clients are deployed in VAL UEs connected to one or both MNOs, </w:t>
      </w:r>
      <w:proofErr w:type="gramStart"/>
      <w:r>
        <w:t>and also</w:t>
      </w:r>
      <w:proofErr w:type="gramEnd"/>
      <w:r>
        <w:t xml:space="preserve"> edge/cloud services (e.g. AIMLE or VAL apps) have a service agreement with one or more MNOs. Such extended support can be considered as multi-operator use case which is common in verticals like V2X (e.g. multi-operator </w:t>
      </w:r>
      <w:r w:rsidR="0070593D">
        <w:t>eV2X services</w:t>
      </w:r>
      <w:r>
        <w:t>).</w:t>
      </w:r>
    </w:p>
    <w:p w14:paraId="75948D48" w14:textId="5EFCEA1B" w:rsidR="009E5444" w:rsidRDefault="009E5444" w:rsidP="009E5444">
      <w:r>
        <w:t>The solution provides a mechanism for supporting registration and event notification for candidate FL member (e.g. FL clients) which are application and/or application enablement layer entities (AIMLE server, VAL server, AIMLE clients, VAL clients), where the candidate FL members aim to operate in a service area which is covered by multiple networks operated by different operators, and the candidate FL members are connected to more than one network (either some members are connected to PLMN1 and some to PLMN2 or both).</w:t>
      </w:r>
    </w:p>
    <w:p w14:paraId="6BEA7799" w14:textId="52E3A6D4" w:rsidR="009E5444" w:rsidRPr="009E5444" w:rsidRDefault="009E5444" w:rsidP="009E5444">
      <w:r w:rsidRPr="009E5444">
        <w:t>Some assumptions related to this solution:</w:t>
      </w:r>
    </w:p>
    <w:p w14:paraId="1CFB28C9" w14:textId="2DEC964C" w:rsidR="009E5444" w:rsidRPr="009E5444" w:rsidRDefault="009E5444" w:rsidP="009E5444">
      <w:pPr>
        <w:pStyle w:val="ListParagraph"/>
        <w:numPr>
          <w:ilvl w:val="0"/>
          <w:numId w:val="1"/>
        </w:numPr>
      </w:pPr>
      <w:r w:rsidRPr="009E5444">
        <w:t>An FL member can be a VAL server or client provided by the VAL service provider or a</w:t>
      </w:r>
      <w:r w:rsidR="00951355">
        <w:t>n</w:t>
      </w:r>
      <w:r w:rsidRPr="009E5444">
        <w:t xml:space="preserve"> AIMLE server or client (e.g. AIMLE client) provided by the SEAL service provider.</w:t>
      </w:r>
    </w:p>
    <w:p w14:paraId="5F1DD78F" w14:textId="6AD965C4" w:rsidR="009E5444" w:rsidRPr="009E5444" w:rsidRDefault="009E5444" w:rsidP="00951355">
      <w:pPr>
        <w:pStyle w:val="ListParagraph"/>
        <w:numPr>
          <w:ilvl w:val="0"/>
          <w:numId w:val="1"/>
        </w:numPr>
      </w:pPr>
      <w:r w:rsidRPr="009E5444">
        <w:lastRenderedPageBreak/>
        <w:t>If the FL member is part of the VAL service provider or SEAL service provider at the server side, then the FL member can have interactions with one or more PLMNs via different PLMN agreements. In that case, the “serving PLMN” can be explained as the PLMN being served by the VAL/SEAL server for communicating the VAL/SEAL service (via VAL-UU or SEAL-UU). The “preferred PLMN” or “allowed PLMN” can be another network which may have less priority or limited subscription apart the serving PLMN and may serve the purpose of being allowed to utilize resources for reaching VAL/SEAL clients connected via different PLMN.</w:t>
      </w:r>
    </w:p>
    <w:p w14:paraId="16E3796B" w14:textId="77777777" w:rsidR="009E5444" w:rsidRPr="009E5444" w:rsidRDefault="009E5444" w:rsidP="009E5444">
      <w:pPr>
        <w:pStyle w:val="ListParagraph"/>
        <w:numPr>
          <w:ilvl w:val="0"/>
          <w:numId w:val="1"/>
        </w:numPr>
      </w:pPr>
      <w:r w:rsidRPr="009E5444">
        <w:t>If the FL member is at the VAL UE, then serving PLMN is more straightforward and is applicable to the case that the VAL UE connects to that PLMN. The “preferred” or “allowed” PLMN is for cases of dual connectivity or roaming.</w:t>
      </w:r>
    </w:p>
    <w:p w14:paraId="2FB5CA00" w14:textId="77777777" w:rsidR="009E5444" w:rsidRPr="009E5444" w:rsidRDefault="009E5444" w:rsidP="009E5444">
      <w:r w:rsidRPr="009E5444">
        <w:t>The figure below shows some high-level business model:</w:t>
      </w:r>
    </w:p>
    <w:p w14:paraId="7732A12B" w14:textId="7C6EEEF3" w:rsidR="009E5444" w:rsidRPr="009E5444" w:rsidRDefault="004F6762" w:rsidP="009E5444">
      <w:pPr>
        <w:jc w:val="center"/>
        <w:rPr>
          <w:color w:val="FF0000"/>
        </w:rPr>
      </w:pPr>
      <w:r>
        <w:object w:dxaOrig="10350" w:dyaOrig="10650" w14:anchorId="6C5DF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7.25pt;height:295.5pt" o:ole="">
            <v:imagedata r:id="rId8" o:title=""/>
          </v:shape>
          <o:OLEObject Type="Embed" ProgID="Visio.Drawing.15" ShapeID="_x0000_i1030" DrawAspect="Content" ObjectID="_1817047494" r:id="rId9"/>
        </w:object>
      </w:r>
    </w:p>
    <w:p w14:paraId="1AD024AF" w14:textId="15C5B3A7" w:rsidR="00CD2478" w:rsidRPr="00215ABA" w:rsidRDefault="007411B5" w:rsidP="00CD2478">
      <w:pPr>
        <w:pStyle w:val="CRCoverPage"/>
        <w:rPr>
          <w:b/>
          <w:noProof/>
        </w:rPr>
      </w:pPr>
      <w:r>
        <w:rPr>
          <w:b/>
          <w:noProof/>
        </w:rPr>
        <w:t>3</w:t>
      </w:r>
      <w:r w:rsidR="00CD2478" w:rsidRPr="00215ABA">
        <w:rPr>
          <w:b/>
          <w:noProof/>
        </w:rPr>
        <w:t>. Proposal</w:t>
      </w:r>
    </w:p>
    <w:p w14:paraId="3E1BFF07" w14:textId="591F8152" w:rsidR="00CD2478" w:rsidRPr="008A5E86" w:rsidRDefault="00D658A3" w:rsidP="00CD2478">
      <w:pPr>
        <w:rPr>
          <w:noProof/>
          <w:lang w:val="en-US"/>
        </w:rPr>
      </w:pPr>
      <w:r w:rsidRPr="00D658A3">
        <w:rPr>
          <w:noProof/>
          <w:lang w:val="en-US"/>
        </w:rPr>
        <w:t xml:space="preserve">It is proposed to agree the following changes to 3GPP </w:t>
      </w:r>
      <w:r w:rsidR="007411B5" w:rsidRPr="007411B5">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998E71" w14:textId="0256AB1A" w:rsidR="001E3C47" w:rsidRPr="0064781D" w:rsidRDefault="001E3C47" w:rsidP="001E3C47">
      <w:pPr>
        <w:pStyle w:val="Heading2"/>
        <w:rPr>
          <w:ins w:id="1" w:author="lnv" w:date="2025-08-18T08:46:00Z" w16du:dateUtc="2025-08-18T06:46:00Z"/>
        </w:rPr>
      </w:pPr>
      <w:bookmarkStart w:id="2" w:name="_Toc199317871"/>
      <w:ins w:id="3" w:author="lnv" w:date="2025-08-18T08:46:00Z" w16du:dateUtc="2025-08-18T06:46:00Z">
        <w:r>
          <w:rPr>
            <w:lang w:eastAsia="zh-CN"/>
          </w:rPr>
          <w:t>7</w:t>
        </w:r>
        <w:r>
          <w:t>.x</w:t>
        </w:r>
        <w:r>
          <w:tab/>
        </w:r>
        <w:r>
          <w:rPr>
            <w:lang w:val="en-US"/>
          </w:rPr>
          <w:t xml:space="preserve">Solution #x: </w:t>
        </w:r>
        <w:bookmarkEnd w:id="2"/>
        <w:r>
          <w:rPr>
            <w:lang w:val="en-US"/>
          </w:rPr>
          <w:t xml:space="preserve">Solution </w:t>
        </w:r>
      </w:ins>
      <w:ins w:id="4" w:author="lnv" w:date="2025-08-18T09:39:00Z" w16du:dateUtc="2025-08-18T07:39:00Z">
        <w:r w:rsidR="009E5444">
          <w:rPr>
            <w:lang w:val="en-US"/>
          </w:rPr>
          <w:t>of FL member registration in multi-operator scenarios</w:t>
        </w:r>
      </w:ins>
    </w:p>
    <w:p w14:paraId="4EFA62C9" w14:textId="77777777" w:rsidR="001E3C47" w:rsidRDefault="001E3C47" w:rsidP="001E3C47">
      <w:pPr>
        <w:pStyle w:val="Heading3"/>
        <w:rPr>
          <w:ins w:id="5" w:author="lnv" w:date="2025-08-18T08:46:00Z" w16du:dateUtc="2025-08-18T06:46:00Z"/>
        </w:rPr>
      </w:pPr>
      <w:bookmarkStart w:id="6" w:name="_Toc464463366"/>
      <w:bookmarkStart w:id="7" w:name="_Toc475064960"/>
      <w:bookmarkStart w:id="8" w:name="_Toc478400631"/>
      <w:bookmarkStart w:id="9" w:name="_Toc7485786"/>
      <w:bookmarkStart w:id="10" w:name="_Toc78314760"/>
      <w:bookmarkStart w:id="11" w:name="_Toc199317872"/>
      <w:ins w:id="12" w:author="lnv" w:date="2025-08-18T08:46:00Z" w16du:dateUtc="2025-08-18T06:46:00Z">
        <w:r>
          <w:rPr>
            <w:lang w:eastAsia="zh-CN"/>
          </w:rPr>
          <w:t>7</w:t>
        </w:r>
        <w:r>
          <w:t>.x.1</w:t>
        </w:r>
        <w:r>
          <w:tab/>
        </w:r>
        <w:bookmarkEnd w:id="6"/>
        <w:r>
          <w:t>Solution description</w:t>
        </w:r>
        <w:bookmarkEnd w:id="7"/>
        <w:bookmarkEnd w:id="8"/>
        <w:bookmarkEnd w:id="9"/>
        <w:bookmarkEnd w:id="10"/>
        <w:bookmarkEnd w:id="11"/>
      </w:ins>
    </w:p>
    <w:p w14:paraId="76AC9BC6" w14:textId="4EF28761" w:rsidR="001E3C47" w:rsidRDefault="001E3C47" w:rsidP="001E3C47">
      <w:pPr>
        <w:spacing w:after="0"/>
        <w:rPr>
          <w:ins w:id="13" w:author="lnv" w:date="2025-08-18T08:46:00Z" w16du:dateUtc="2025-08-18T06:46:00Z"/>
          <w:lang w:val="en-US"/>
        </w:rPr>
      </w:pPr>
      <w:ins w:id="14" w:author="lnv" w:date="2025-08-18T08:46:00Z" w16du:dateUtc="2025-08-18T06:46:00Z">
        <w:r>
          <w:t xml:space="preserve">This solution addresses Key Issue </w:t>
        </w:r>
        <w:r w:rsidRPr="00663B79">
          <w:rPr>
            <w:lang w:val="en-US"/>
          </w:rPr>
          <w:t>#</w:t>
        </w:r>
      </w:ins>
      <w:ins w:id="15" w:author="lnv" w:date="2025-08-18T14:26:00Z" w16du:dateUtc="2025-08-18T12:26:00Z">
        <w:r w:rsidR="00951355">
          <w:rPr>
            <w:lang w:val="en-US"/>
          </w:rPr>
          <w:t>3</w:t>
        </w:r>
      </w:ins>
      <w:ins w:id="16" w:author="lnv" w:date="2025-08-18T08:46:00Z" w16du:dateUtc="2025-08-18T06:46:00Z">
        <w:r>
          <w:rPr>
            <w:lang w:val="en-US"/>
          </w:rPr>
          <w:t xml:space="preserve">. </w:t>
        </w:r>
      </w:ins>
    </w:p>
    <w:p w14:paraId="56E0E434" w14:textId="77777777" w:rsidR="001E3C47" w:rsidRDefault="001E3C47" w:rsidP="001E3C47">
      <w:pPr>
        <w:spacing w:after="0"/>
        <w:rPr>
          <w:ins w:id="17" w:author="lnv" w:date="2025-08-18T08:46:00Z" w16du:dateUtc="2025-08-18T06:46:00Z"/>
          <w:lang w:val="en-US"/>
        </w:rPr>
      </w:pPr>
    </w:p>
    <w:p w14:paraId="69958EA2" w14:textId="5647E89F" w:rsidR="009E5444" w:rsidRDefault="009E5444" w:rsidP="009E5444">
      <w:pPr>
        <w:rPr>
          <w:ins w:id="18" w:author="lnv" w:date="2025-08-18T09:40:00Z" w16du:dateUtc="2025-08-18T07:40:00Z"/>
        </w:rPr>
      </w:pPr>
      <w:ins w:id="19" w:author="lnv" w:date="2025-08-18T09:39:00Z" w16du:dateUtc="2025-08-18T07:39:00Z">
        <w:r>
          <w:t xml:space="preserve">The solution provides a mechanism for supporting registration and event notification for candidate FL member (e.g. FL clients) which are application and/or application enablement layer entities (AIMLE server, VAL server, AIMLE clients, VAL clients), where the candidate FL members aim to operate in a service area which is covered by multiple networks </w:t>
        </w:r>
        <w:r>
          <w:lastRenderedPageBreak/>
          <w:t>operated by different operators, and the candidate FL members are connected to more than one network (either some members are connected to PLMN1 and some to PLMN2 or both).</w:t>
        </w:r>
      </w:ins>
    </w:p>
    <w:p w14:paraId="00B90472" w14:textId="07D58DD2" w:rsidR="00054138" w:rsidRDefault="00054138" w:rsidP="00054138">
      <w:pPr>
        <w:pStyle w:val="Heading4"/>
        <w:rPr>
          <w:ins w:id="20" w:author="lnv" w:date="2025-08-18T10:02:00Z" w16du:dateUtc="2025-08-18T08:02:00Z"/>
          <w:lang w:val="en-IN" w:eastAsia="zh-CN"/>
        </w:rPr>
      </w:pPr>
      <w:ins w:id="21" w:author="lnv" w:date="2025-08-18T10:03:00Z" w16du:dateUtc="2025-08-18T08:03:00Z">
        <w:r>
          <w:rPr>
            <w:lang w:val="en-IN" w:eastAsia="zh-CN"/>
          </w:rPr>
          <w:t>7.x.1.1</w:t>
        </w:r>
        <w:r>
          <w:rPr>
            <w:lang w:val="en-IN" w:eastAsia="zh-CN"/>
          </w:rPr>
          <w:tab/>
        </w:r>
      </w:ins>
      <w:ins w:id="22" w:author="lnv" w:date="2025-08-18T10:08:00Z" w16du:dateUtc="2025-08-18T08:08:00Z">
        <w:r w:rsidR="00B90E95">
          <w:rPr>
            <w:lang w:val="en-IN" w:eastAsia="zh-CN"/>
          </w:rPr>
          <w:t>Procedure</w:t>
        </w:r>
      </w:ins>
      <w:ins w:id="23" w:author="lnv" w:date="2025-08-18T10:02:00Z" w16du:dateUtc="2025-08-18T08:02:00Z">
        <w:r>
          <w:rPr>
            <w:lang w:val="en-IN" w:eastAsia="zh-CN"/>
          </w:rPr>
          <w:t xml:space="preserve"> for FL member </w:t>
        </w:r>
      </w:ins>
      <w:ins w:id="24" w:author="lnv" w:date="2025-08-18T10:03:00Z" w16du:dateUtc="2025-08-18T08:03:00Z">
        <w:r>
          <w:rPr>
            <w:lang w:val="en-IN" w:eastAsia="zh-CN"/>
          </w:rPr>
          <w:t>registration</w:t>
        </w:r>
      </w:ins>
    </w:p>
    <w:p w14:paraId="2D1D951C" w14:textId="38BE89CB" w:rsidR="009E5444" w:rsidRDefault="009E5444" w:rsidP="009E5444">
      <w:pPr>
        <w:rPr>
          <w:ins w:id="25" w:author="lnv" w:date="2025-08-18T09:44:00Z" w16du:dateUtc="2025-08-18T07:44:00Z"/>
          <w:lang w:val="en-IN" w:eastAsia="zh-CN"/>
        </w:rPr>
      </w:pPr>
      <w:ins w:id="26" w:author="lnv" w:date="2025-08-18T09:42:00Z" w16du:dateUtc="2025-08-18T07:42:00Z">
        <w:r w:rsidRPr="00B653CA">
          <w:rPr>
            <w:lang w:val="en-IN" w:eastAsia="zh-CN"/>
          </w:rPr>
          <w:t>In cross-PLMN scenari</w:t>
        </w:r>
        <w:r>
          <w:rPr>
            <w:lang w:val="en-IN" w:eastAsia="zh-CN"/>
          </w:rPr>
          <w:t>o</w:t>
        </w:r>
        <w:r w:rsidRPr="00B653CA">
          <w:rPr>
            <w:lang w:val="en-IN" w:eastAsia="zh-CN"/>
          </w:rPr>
          <w:t>,</w:t>
        </w:r>
      </w:ins>
      <w:ins w:id="27" w:author="lnv" w:date="2025-08-18T09:52:00Z" w16du:dateUtc="2025-08-18T07:52:00Z">
        <w:r w:rsidR="00180FFE">
          <w:rPr>
            <w:lang w:val="en-IN" w:eastAsia="zh-CN"/>
          </w:rPr>
          <w:t xml:space="preserve"> for registering the FL members using the multi-operator information,</w:t>
        </w:r>
      </w:ins>
      <w:ins w:id="28" w:author="lnv" w:date="2025-08-18T09:42:00Z" w16du:dateUtc="2025-08-18T07:42:00Z">
        <w:r w:rsidRPr="00B653CA">
          <w:rPr>
            <w:lang w:val="en-IN" w:eastAsia="zh-CN"/>
          </w:rPr>
          <w:t xml:space="preserve"> the following enhancements are provided </w:t>
        </w:r>
        <w:r>
          <w:rPr>
            <w:lang w:val="en-IN" w:eastAsia="zh-CN"/>
          </w:rPr>
          <w:t xml:space="preserve">in TS 23.482 clause </w:t>
        </w:r>
      </w:ins>
      <w:ins w:id="29" w:author="lnv" w:date="2025-08-18T09:44:00Z" w16du:dateUtc="2025-08-18T07:44:00Z">
        <w:r>
          <w:rPr>
            <w:lang w:val="en-IN" w:eastAsia="zh-CN"/>
          </w:rPr>
          <w:t>8.4.2 (for registration) and 8.4.3 (for registration update)</w:t>
        </w:r>
      </w:ins>
      <w:ins w:id="30" w:author="lnv" w:date="2025-08-18T09:42:00Z" w16du:dateUtc="2025-08-18T07:42:00Z">
        <w:r w:rsidRPr="00B653CA">
          <w:rPr>
            <w:lang w:val="en-IN" w:eastAsia="zh-CN"/>
          </w:rPr>
          <w:t>.</w:t>
        </w:r>
      </w:ins>
    </w:p>
    <w:p w14:paraId="2BF50AA0"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1" w:author="lnv" w:date="2025-08-18T09:45:00Z"/>
          <w:rFonts w:ascii="Arial" w:hAnsi="Arial" w:cs="Arial"/>
          <w:sz w:val="28"/>
          <w:szCs w:val="28"/>
          <w:lang w:val="en-IN" w:eastAsia="zh-CN"/>
        </w:rPr>
      </w:pPr>
      <w:bookmarkStart w:id="32" w:name="_Toc201091352"/>
      <w:ins w:id="33" w:author="lnv" w:date="2025-08-18T09:45:00Z">
        <w:r w:rsidRPr="009E5444">
          <w:rPr>
            <w:rFonts w:ascii="Arial" w:hAnsi="Arial" w:cs="Arial"/>
            <w:sz w:val="28"/>
            <w:szCs w:val="28"/>
            <w:lang w:val="en-US" w:eastAsia="zh-CN"/>
          </w:rPr>
          <w:t>8</w:t>
        </w:r>
        <w:r w:rsidRPr="009E5444">
          <w:rPr>
            <w:rFonts w:ascii="Arial" w:hAnsi="Arial" w:cs="Arial"/>
            <w:sz w:val="28"/>
            <w:szCs w:val="28"/>
            <w:lang w:val="en-IN" w:eastAsia="zh-CN"/>
          </w:rPr>
          <w:t>.4.</w:t>
        </w:r>
        <w:r w:rsidRPr="009E5444">
          <w:rPr>
            <w:rFonts w:ascii="Arial" w:hAnsi="Arial" w:cs="Arial"/>
            <w:sz w:val="28"/>
            <w:szCs w:val="28"/>
            <w:lang w:val="en-US" w:eastAsia="zh-CN"/>
          </w:rPr>
          <w:t>2</w:t>
        </w:r>
        <w:r w:rsidRPr="009E5444">
          <w:rPr>
            <w:rFonts w:ascii="Arial" w:hAnsi="Arial" w:cs="Arial"/>
            <w:sz w:val="28"/>
            <w:szCs w:val="28"/>
            <w:lang w:val="en-IN" w:eastAsia="zh-CN"/>
          </w:rPr>
          <w:tab/>
          <w:t>Procedure on FL member registration</w:t>
        </w:r>
        <w:bookmarkEnd w:id="32"/>
      </w:ins>
    </w:p>
    <w:p w14:paraId="72A5615B"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4" w:author="lnv" w:date="2025-08-18T09:45:00Z"/>
          <w:lang w:eastAsia="zh-CN"/>
        </w:rPr>
      </w:pPr>
      <w:ins w:id="35" w:author="lnv" w:date="2025-08-18T09:45:00Z">
        <w:r w:rsidRPr="009E5444">
          <w:rPr>
            <w:lang w:eastAsia="zh-CN"/>
          </w:rPr>
          <w:t xml:space="preserve">Figure 8.4.2-1 illustrates the procedure where the registration of a candidate FL member happens via the ML repository, serving as AIML service registry. </w:t>
        </w:r>
      </w:ins>
    </w:p>
    <w:p w14:paraId="4D94D9F7"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36" w:author="lnv" w:date="2025-08-18T09:45:00Z"/>
          <w:b/>
          <w:lang w:eastAsia="zh-CN"/>
        </w:rPr>
      </w:pPr>
      <w:ins w:id="37" w:author="lnv" w:date="2025-08-18T09:45:00Z">
        <w:r w:rsidRPr="009E5444">
          <w:rPr>
            <w:b/>
            <w:lang w:eastAsia="zh-CN"/>
          </w:rPr>
          <w:object w:dxaOrig="6300" w:dyaOrig="3330" w14:anchorId="401E2054">
            <v:shape id="_x0000_i1026" type="#_x0000_t75" style="width:315pt;height:166.5pt" o:ole="">
              <v:imagedata r:id="rId10" o:title=""/>
            </v:shape>
            <o:OLEObject Type="Embed" ProgID="Visio.Drawing.15" ShapeID="_x0000_i1026" DrawAspect="Content" ObjectID="_1817047495" r:id="rId11"/>
          </w:object>
        </w:r>
      </w:ins>
    </w:p>
    <w:p w14:paraId="627AC6F3" w14:textId="77777777" w:rsidR="009E5444" w:rsidRPr="009E5444" w:rsidRDefault="009E5444" w:rsidP="00180FFE">
      <w:pPr>
        <w:pBdr>
          <w:top w:val="single" w:sz="4" w:space="1" w:color="auto"/>
          <w:left w:val="single" w:sz="4" w:space="4" w:color="auto"/>
          <w:bottom w:val="single" w:sz="4" w:space="1" w:color="auto"/>
          <w:right w:val="single" w:sz="4" w:space="4" w:color="auto"/>
        </w:pBdr>
        <w:jc w:val="center"/>
        <w:rPr>
          <w:ins w:id="38" w:author="lnv" w:date="2025-08-18T09:45:00Z"/>
          <w:b/>
          <w:lang w:eastAsia="zh-CN"/>
        </w:rPr>
      </w:pPr>
      <w:ins w:id="39" w:author="lnv" w:date="2025-08-18T09:45:00Z">
        <w:r w:rsidRPr="009E5444">
          <w:rPr>
            <w:b/>
            <w:lang w:eastAsia="zh-CN"/>
          </w:rPr>
          <w:t>Figure 8.4.2-1: Procedure for registration on FL member registry</w:t>
        </w:r>
      </w:ins>
    </w:p>
    <w:p w14:paraId="1B2F3989" w14:textId="77777777" w:rsidR="009E5444" w:rsidRDefault="009E5444" w:rsidP="009E5444">
      <w:pPr>
        <w:pBdr>
          <w:top w:val="single" w:sz="4" w:space="1" w:color="auto"/>
          <w:left w:val="single" w:sz="4" w:space="4" w:color="auto"/>
          <w:bottom w:val="single" w:sz="4" w:space="1" w:color="auto"/>
          <w:right w:val="single" w:sz="4" w:space="4" w:color="auto"/>
        </w:pBdr>
        <w:rPr>
          <w:ins w:id="40" w:author="lnv" w:date="2025-08-18T09:47:00Z" w16du:dateUtc="2025-08-18T07:47:00Z"/>
          <w:lang w:eastAsia="zh-CN"/>
        </w:rPr>
      </w:pPr>
      <w:ins w:id="41" w:author="lnv" w:date="2025-08-18T09:45:00Z">
        <w:r w:rsidRPr="009E5444">
          <w:rPr>
            <w:lang w:eastAsia="zh-CN"/>
          </w:rPr>
          <w:t>1.</w:t>
        </w:r>
        <w:r w:rsidRPr="009E5444">
          <w:rPr>
            <w:lang w:eastAsia="zh-CN"/>
          </w:rPr>
          <w:tab/>
          <w:t xml:space="preserve">The candidate FL member (e.g., VAL server via AIMLE server or AIMLE server) sends an FL member registration request to the ML repository for registering to the ML repository which acts as the AIML service registry. </w:t>
        </w:r>
      </w:ins>
    </w:p>
    <w:p w14:paraId="433894CC" w14:textId="47C3A4A7" w:rsidR="00180FFE" w:rsidRPr="00180FFE" w:rsidRDefault="00180FFE" w:rsidP="00180FFE">
      <w:pPr>
        <w:pBdr>
          <w:top w:val="single" w:sz="4" w:space="1" w:color="auto"/>
          <w:left w:val="single" w:sz="4" w:space="4" w:color="auto"/>
          <w:bottom w:val="single" w:sz="4" w:space="1" w:color="auto"/>
          <w:right w:val="single" w:sz="4" w:space="4" w:color="auto"/>
        </w:pBdr>
        <w:rPr>
          <w:ins w:id="42" w:author="lnv" w:date="2025-08-18T09:49:00Z" w16du:dateUtc="2025-08-18T07:49:00Z"/>
          <w:b/>
          <w:bCs/>
          <w:i/>
          <w:iCs/>
          <w:lang w:eastAsia="zh-CN"/>
        </w:rPr>
      </w:pPr>
      <w:ins w:id="43" w:author="lnv" w:date="2025-08-18T09:52:00Z" w16du:dateUtc="2025-08-18T07:52:00Z">
        <w:r>
          <w:rPr>
            <w:b/>
            <w:bCs/>
            <w:i/>
            <w:iCs/>
            <w:lang w:eastAsia="zh-CN"/>
          </w:rPr>
          <w:t>In case of multi-operator support, t</w:t>
        </w:r>
      </w:ins>
      <w:ins w:id="44" w:author="lnv" w:date="2025-08-18T09:48:00Z" w16du:dateUtc="2025-08-18T07:48:00Z">
        <w:r w:rsidRPr="00180FFE">
          <w:rPr>
            <w:b/>
            <w:bCs/>
            <w:i/>
            <w:iCs/>
            <w:lang w:eastAsia="zh-CN"/>
          </w:rPr>
          <w:t xml:space="preserve">his request also includes information on the serving and/or preferred PLMN for the communication of the FL member (e.g. towards other FL members and/or the network), as well as the allowed MNO info including all MNO networks from which the candidate FL member can cope with if selected in a potential FL operation. </w:t>
        </w:r>
      </w:ins>
    </w:p>
    <w:p w14:paraId="57112D6B" w14:textId="3BF292D3" w:rsidR="00180FFE" w:rsidRPr="00180FFE" w:rsidRDefault="00180FFE" w:rsidP="00180FFE">
      <w:pPr>
        <w:pBdr>
          <w:top w:val="single" w:sz="4" w:space="1" w:color="auto"/>
          <w:left w:val="single" w:sz="4" w:space="4" w:color="auto"/>
          <w:bottom w:val="single" w:sz="4" w:space="1" w:color="auto"/>
          <w:right w:val="single" w:sz="4" w:space="4" w:color="auto"/>
        </w:pBdr>
        <w:rPr>
          <w:ins w:id="45" w:author="lnv" w:date="2025-08-18T09:48:00Z" w16du:dateUtc="2025-08-18T07:48:00Z"/>
          <w:b/>
          <w:bCs/>
          <w:i/>
          <w:iCs/>
          <w:lang w:eastAsia="zh-CN"/>
        </w:rPr>
      </w:pPr>
      <w:ins w:id="46" w:author="lnv" w:date="2025-08-18T09:49:00Z">
        <w:r w:rsidRPr="00180FFE">
          <w:rPr>
            <w:b/>
            <w:bCs/>
            <w:i/>
            <w:iCs/>
            <w:lang w:eastAsia="zh-CN"/>
          </w:rPr>
          <w:t>NOTE: Such allowed MNO info is applicable to scenarios when the candidate FL member has limitations being grouped with other FL members being connected to other PLMNs. Such limitations are imposed based on the vendor providing the service in cross-PLMN scenarios, e.g. based on an interoperability indication. If the vendor is the same is the same across FL member connected to different PLMNs, then it may be possible that the FL members of different PLMNs collaborate e.g. in cases like VFL.</w:t>
        </w:r>
      </w:ins>
    </w:p>
    <w:p w14:paraId="7DBF0DC3" w14:textId="15B543D5" w:rsidR="009E5444" w:rsidRPr="009E5444" w:rsidRDefault="009E5444" w:rsidP="009E5444">
      <w:pPr>
        <w:pBdr>
          <w:top w:val="single" w:sz="4" w:space="1" w:color="auto"/>
          <w:left w:val="single" w:sz="4" w:space="4" w:color="auto"/>
          <w:bottom w:val="single" w:sz="4" w:space="1" w:color="auto"/>
          <w:right w:val="single" w:sz="4" w:space="4" w:color="auto"/>
        </w:pBdr>
        <w:rPr>
          <w:ins w:id="47" w:author="lnv" w:date="2025-08-18T09:45:00Z"/>
          <w:b/>
          <w:bCs/>
          <w:i/>
          <w:iCs/>
          <w:lang w:eastAsia="zh-CN"/>
        </w:rPr>
      </w:pPr>
      <w:ins w:id="48" w:author="lnv" w:date="2025-08-18T09:45:00Z">
        <w:r w:rsidRPr="009E5444">
          <w:rPr>
            <w:lang w:eastAsia="zh-CN"/>
          </w:rPr>
          <w:t>2.</w:t>
        </w:r>
        <w:r w:rsidRPr="009E5444">
          <w:rPr>
            <w:lang w:eastAsia="zh-CN"/>
          </w:rPr>
          <w:tab/>
          <w:t>The ML repository validates the received request and generates the identity and other security related information for all the FL members listed in the registration request.</w:t>
        </w:r>
      </w:ins>
      <w:ins w:id="49" w:author="lnv" w:date="2025-08-18T09:50:00Z" w16du:dateUtc="2025-08-18T07:50:00Z">
        <w:r w:rsidR="00180FFE">
          <w:rPr>
            <w:lang w:eastAsia="zh-CN"/>
          </w:rPr>
          <w:t xml:space="preserve"> </w:t>
        </w:r>
        <w:r w:rsidR="00180FFE" w:rsidRPr="00180FFE">
          <w:rPr>
            <w:b/>
            <w:bCs/>
            <w:i/>
            <w:iCs/>
            <w:lang w:eastAsia="zh-CN"/>
          </w:rPr>
          <w:t xml:space="preserve">The ML repository stores the credentials of the candidate FL member together with a mapping to one or more PLMNs, and with associated role </w:t>
        </w:r>
        <w:proofErr w:type="gramStart"/>
        <w:r w:rsidR="00180FFE" w:rsidRPr="00180FFE">
          <w:rPr>
            <w:b/>
            <w:bCs/>
            <w:i/>
            <w:iCs/>
            <w:lang w:eastAsia="zh-CN"/>
          </w:rPr>
          <w:t>as :</w:t>
        </w:r>
        <w:proofErr w:type="gramEnd"/>
        <w:r w:rsidR="00180FFE" w:rsidRPr="00180FFE">
          <w:rPr>
            <w:b/>
            <w:bCs/>
            <w:i/>
            <w:iCs/>
            <w:lang w:eastAsia="zh-CN"/>
          </w:rPr>
          <w:t xml:space="preserve"> serving, preferred or allowed PLMN.</w:t>
        </w:r>
      </w:ins>
    </w:p>
    <w:p w14:paraId="257FFF9B"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0" w:author="lnv" w:date="2025-08-18T09:45:00Z"/>
          <w:lang w:eastAsia="zh-CN"/>
        </w:rPr>
      </w:pPr>
      <w:ins w:id="51" w:author="lnv" w:date="2025-08-18T09:45:00Z">
        <w:r w:rsidRPr="009E5444">
          <w:rPr>
            <w:lang w:eastAsia="zh-CN"/>
          </w:rPr>
          <w:t>3.</w:t>
        </w:r>
        <w:r w:rsidRPr="009E5444">
          <w:rPr>
            <w:lang w:eastAsia="zh-CN"/>
          </w:rPr>
          <w:tab/>
          <w:t>The ML repository sends the generated information in the FL member registration response message to the candidate FL member.</w:t>
        </w:r>
      </w:ins>
    </w:p>
    <w:p w14:paraId="3A7DAA43"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2" w:author="lnv" w:date="2025-08-18T09:45:00Z"/>
          <w:lang w:eastAsia="zh-CN"/>
        </w:rPr>
      </w:pPr>
      <w:ins w:id="53" w:author="lnv" w:date="2025-08-18T09:45:00Z">
        <w:r w:rsidRPr="009E5444">
          <w:rPr>
            <w:lang w:eastAsia="zh-CN"/>
          </w:rPr>
          <w:t>The procedure for AIMLE client to register to ML repository as FL member is introduced in clause 8.7.2.2.</w:t>
        </w:r>
      </w:ins>
    </w:p>
    <w:p w14:paraId="01F994BA"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4" w:author="lnv" w:date="2025-08-18T09:45:00Z"/>
          <w:rFonts w:ascii="Arial" w:hAnsi="Arial" w:cs="Arial"/>
          <w:sz w:val="28"/>
          <w:szCs w:val="28"/>
          <w:lang w:val="en-IN" w:eastAsia="zh-CN"/>
        </w:rPr>
      </w:pPr>
      <w:bookmarkStart w:id="55" w:name="_Toc201091353"/>
      <w:ins w:id="56" w:author="lnv" w:date="2025-08-18T09:45:00Z">
        <w:r w:rsidRPr="009E5444">
          <w:rPr>
            <w:rFonts w:ascii="Arial" w:hAnsi="Arial" w:cs="Arial"/>
            <w:sz w:val="28"/>
            <w:szCs w:val="28"/>
            <w:lang w:val="en-US" w:eastAsia="zh-CN"/>
          </w:rPr>
          <w:t>8</w:t>
        </w:r>
        <w:r w:rsidRPr="009E5444">
          <w:rPr>
            <w:rFonts w:ascii="Arial" w:hAnsi="Arial" w:cs="Arial"/>
            <w:sz w:val="28"/>
            <w:szCs w:val="28"/>
            <w:lang w:val="en-IN" w:eastAsia="zh-CN"/>
          </w:rPr>
          <w:t>.4.3</w:t>
        </w:r>
        <w:r w:rsidRPr="009E5444">
          <w:rPr>
            <w:rFonts w:ascii="Arial" w:hAnsi="Arial" w:cs="Arial"/>
            <w:sz w:val="28"/>
            <w:szCs w:val="28"/>
            <w:lang w:val="en-IN" w:eastAsia="zh-CN"/>
          </w:rPr>
          <w:tab/>
          <w:t>Procedure on FL member registration update</w:t>
        </w:r>
        <w:bookmarkEnd w:id="55"/>
      </w:ins>
    </w:p>
    <w:p w14:paraId="5ECB4284"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7" w:author="lnv" w:date="2025-08-18T09:45:00Z"/>
          <w:lang w:eastAsia="zh-CN"/>
        </w:rPr>
      </w:pPr>
      <w:ins w:id="58" w:author="lnv" w:date="2025-08-18T09:45:00Z">
        <w:r w:rsidRPr="009E5444">
          <w:rPr>
            <w:lang w:eastAsia="zh-CN"/>
          </w:rPr>
          <w:t>Figure 8.4.3-1 illustrates the procedure where the registration update of a candidate FL member happens via the ML repository.</w:t>
        </w:r>
      </w:ins>
    </w:p>
    <w:p w14:paraId="36C39C78"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59" w:author="lnv" w:date="2025-08-18T09:45:00Z"/>
          <w:b/>
          <w:lang w:eastAsia="zh-CN"/>
        </w:rPr>
      </w:pPr>
      <w:ins w:id="60" w:author="lnv" w:date="2025-08-18T09:45:00Z">
        <w:r w:rsidRPr="009E5444">
          <w:rPr>
            <w:b/>
            <w:lang w:eastAsia="zh-CN"/>
          </w:rPr>
          <w:object w:dxaOrig="6300" w:dyaOrig="3330" w14:anchorId="5ECAFA66">
            <v:shape id="_x0000_i1027" type="#_x0000_t75" style="width:315pt;height:166.5pt" o:ole="">
              <v:imagedata r:id="rId12" o:title=""/>
            </v:shape>
            <o:OLEObject Type="Embed" ProgID="Visio.Drawing.15" ShapeID="_x0000_i1027" DrawAspect="Content" ObjectID="_1817047496" r:id="rId13"/>
          </w:object>
        </w:r>
      </w:ins>
    </w:p>
    <w:p w14:paraId="09568243" w14:textId="65720D4C" w:rsidR="009E5444" w:rsidRPr="009E5444" w:rsidRDefault="009E5444" w:rsidP="00180FFE">
      <w:pPr>
        <w:pBdr>
          <w:top w:val="single" w:sz="4" w:space="1" w:color="auto"/>
          <w:left w:val="single" w:sz="4" w:space="4" w:color="auto"/>
          <w:bottom w:val="single" w:sz="4" w:space="1" w:color="auto"/>
          <w:right w:val="single" w:sz="4" w:space="4" w:color="auto"/>
        </w:pBdr>
        <w:jc w:val="center"/>
        <w:rPr>
          <w:ins w:id="61" w:author="lnv" w:date="2025-08-18T09:45:00Z"/>
          <w:b/>
          <w:lang w:eastAsia="zh-CN"/>
        </w:rPr>
      </w:pPr>
      <w:ins w:id="62" w:author="lnv" w:date="2025-08-18T09:45:00Z">
        <w:r w:rsidRPr="009E5444">
          <w:rPr>
            <w:b/>
            <w:lang w:eastAsia="zh-CN"/>
          </w:rPr>
          <w:t>Figure 8.4.3-1: Procedure for registration update</w:t>
        </w:r>
      </w:ins>
    </w:p>
    <w:p w14:paraId="01E18522" w14:textId="77777777" w:rsidR="00180FFE" w:rsidRDefault="009E5444" w:rsidP="009E5444">
      <w:pPr>
        <w:pBdr>
          <w:top w:val="single" w:sz="4" w:space="1" w:color="auto"/>
          <w:left w:val="single" w:sz="4" w:space="4" w:color="auto"/>
          <w:bottom w:val="single" w:sz="4" w:space="1" w:color="auto"/>
          <w:right w:val="single" w:sz="4" w:space="4" w:color="auto"/>
        </w:pBdr>
        <w:rPr>
          <w:ins w:id="63" w:author="lnv" w:date="2025-08-18T09:51:00Z" w16du:dateUtc="2025-08-18T07:51:00Z"/>
          <w:lang w:eastAsia="zh-CN"/>
        </w:rPr>
      </w:pPr>
      <w:bookmarkStart w:id="64" w:name="_Hlk150183468"/>
      <w:ins w:id="65" w:author="lnv" w:date="2025-08-18T09:45:00Z">
        <w:r w:rsidRPr="009E5444">
          <w:rPr>
            <w:lang w:eastAsia="zh-CN"/>
          </w:rPr>
          <w:t>1.</w:t>
        </w:r>
        <w:r w:rsidRPr="009E5444">
          <w:rPr>
            <w:lang w:eastAsia="zh-CN"/>
          </w:rPr>
          <w:tab/>
          <w:t xml:space="preserve">The candidate FL member (VAL server via AIMLE server or AIMLE Server) sends an FL member registration update request to the ML repository acting as AIML service registry for updating the registration of the FL member. </w:t>
        </w:r>
      </w:ins>
      <w:bookmarkEnd w:id="64"/>
    </w:p>
    <w:p w14:paraId="56CFEF93" w14:textId="177D527C" w:rsidR="009E5444" w:rsidRPr="009E5444" w:rsidRDefault="00180FFE" w:rsidP="009E5444">
      <w:pPr>
        <w:pBdr>
          <w:top w:val="single" w:sz="4" w:space="1" w:color="auto"/>
          <w:left w:val="single" w:sz="4" w:space="4" w:color="auto"/>
          <w:bottom w:val="single" w:sz="4" w:space="1" w:color="auto"/>
          <w:right w:val="single" w:sz="4" w:space="4" w:color="auto"/>
        </w:pBdr>
        <w:rPr>
          <w:ins w:id="66" w:author="lnv" w:date="2025-08-18T09:45:00Z"/>
          <w:b/>
          <w:bCs/>
          <w:i/>
          <w:iCs/>
          <w:lang w:eastAsia="zh-CN"/>
        </w:rPr>
      </w:pPr>
      <w:ins w:id="67" w:author="lnv" w:date="2025-08-18T09:51:00Z" w16du:dateUtc="2025-08-18T07:51:00Z">
        <w:r>
          <w:rPr>
            <w:b/>
            <w:bCs/>
            <w:i/>
            <w:iCs/>
            <w:lang w:eastAsia="zh-CN"/>
          </w:rPr>
          <w:t>In case of multi-oper</w:t>
        </w:r>
      </w:ins>
      <w:ins w:id="68" w:author="lnv" w:date="2025-08-18T09:52:00Z" w16du:dateUtc="2025-08-18T07:52:00Z">
        <w:r>
          <w:rPr>
            <w:b/>
            <w:bCs/>
            <w:i/>
            <w:iCs/>
            <w:lang w:eastAsia="zh-CN"/>
          </w:rPr>
          <w:t>ator support, t</w:t>
        </w:r>
      </w:ins>
      <w:ins w:id="69" w:author="lnv" w:date="2025-08-18T09:51:00Z" w16du:dateUtc="2025-08-18T07:51:00Z">
        <w:r w:rsidRPr="00180FFE">
          <w:rPr>
            <w:b/>
            <w:bCs/>
            <w:i/>
            <w:iCs/>
            <w:lang w:eastAsia="zh-CN"/>
          </w:rPr>
          <w:t xml:space="preserve">his request also includes information on the serving and/or preferred PLMN for the communication of the FL member (e.g. towards other FL members and/or the network), as well as the allowed MNO info including all MNO networks from which the candidate FL member can cope with if selected in a potential FL operation. </w:t>
        </w:r>
      </w:ins>
    </w:p>
    <w:p w14:paraId="0226ACD4" w14:textId="32D9431A" w:rsidR="009E5444" w:rsidRPr="009E5444" w:rsidRDefault="009E5444" w:rsidP="009E5444">
      <w:pPr>
        <w:pBdr>
          <w:top w:val="single" w:sz="4" w:space="1" w:color="auto"/>
          <w:left w:val="single" w:sz="4" w:space="4" w:color="auto"/>
          <w:bottom w:val="single" w:sz="4" w:space="1" w:color="auto"/>
          <w:right w:val="single" w:sz="4" w:space="4" w:color="auto"/>
        </w:pBdr>
        <w:rPr>
          <w:ins w:id="70" w:author="lnv" w:date="2025-08-18T09:45:00Z"/>
          <w:lang w:eastAsia="zh-CN"/>
        </w:rPr>
      </w:pPr>
      <w:ins w:id="71" w:author="lnv" w:date="2025-08-18T09:45:00Z">
        <w:r w:rsidRPr="009E5444">
          <w:rPr>
            <w:lang w:eastAsia="zh-CN"/>
          </w:rPr>
          <w:t>2.</w:t>
        </w:r>
        <w:r w:rsidRPr="009E5444">
          <w:rPr>
            <w:lang w:eastAsia="zh-CN"/>
          </w:rPr>
          <w:tab/>
          <w:t>The ML repository validates the received update request and generates the identity and other security related information for the FL member.</w:t>
        </w:r>
      </w:ins>
      <w:ins w:id="72" w:author="lnv" w:date="2025-08-18T09:51:00Z" w16du:dateUtc="2025-08-18T07:51:00Z">
        <w:r w:rsidR="00180FFE" w:rsidRPr="00180FFE">
          <w:t xml:space="preserve"> </w:t>
        </w:r>
        <w:r w:rsidR="00180FFE" w:rsidRPr="00180FFE">
          <w:rPr>
            <w:b/>
            <w:bCs/>
            <w:i/>
            <w:iCs/>
            <w:lang w:eastAsia="zh-CN"/>
          </w:rPr>
          <w:t xml:space="preserve">The ML repository stores the credentials of the candidate FL member together with a mapping to one or more PLMNs, and with associated role </w:t>
        </w:r>
        <w:proofErr w:type="gramStart"/>
        <w:r w:rsidR="00180FFE" w:rsidRPr="00180FFE">
          <w:rPr>
            <w:b/>
            <w:bCs/>
            <w:i/>
            <w:iCs/>
            <w:lang w:eastAsia="zh-CN"/>
          </w:rPr>
          <w:t>as :</w:t>
        </w:r>
        <w:proofErr w:type="gramEnd"/>
        <w:r w:rsidR="00180FFE" w:rsidRPr="00180FFE">
          <w:rPr>
            <w:b/>
            <w:bCs/>
            <w:i/>
            <w:iCs/>
            <w:lang w:eastAsia="zh-CN"/>
          </w:rPr>
          <w:t xml:space="preserve"> serving, preferred or allowed PLMN.  In case of registration update, the mapping to the one or more PLMNs and/or the roles may be updated accordingly.</w:t>
        </w:r>
      </w:ins>
    </w:p>
    <w:p w14:paraId="20C0ED00"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73" w:author="lnv" w:date="2025-08-18T09:45:00Z"/>
          <w:lang w:val="en-IN" w:eastAsia="zh-CN"/>
        </w:rPr>
      </w:pPr>
      <w:ins w:id="74" w:author="lnv" w:date="2025-08-18T09:45:00Z">
        <w:r w:rsidRPr="009E5444">
          <w:rPr>
            <w:lang w:eastAsia="zh-CN"/>
          </w:rPr>
          <w:t>3.</w:t>
        </w:r>
        <w:r w:rsidRPr="009E5444">
          <w:rPr>
            <w:lang w:eastAsia="zh-CN"/>
          </w:rPr>
          <w:tab/>
          <w:t>The ML repository sends the generated information in the FL member registration update response message to the candidate FL member.</w:t>
        </w:r>
      </w:ins>
    </w:p>
    <w:p w14:paraId="2450E462" w14:textId="77777777" w:rsidR="009E5444" w:rsidRPr="009E5444" w:rsidRDefault="009E5444" w:rsidP="009E5444">
      <w:pPr>
        <w:pBdr>
          <w:top w:val="single" w:sz="4" w:space="1" w:color="auto"/>
          <w:left w:val="single" w:sz="4" w:space="4" w:color="auto"/>
          <w:bottom w:val="single" w:sz="4" w:space="1" w:color="auto"/>
          <w:right w:val="single" w:sz="4" w:space="4" w:color="auto"/>
        </w:pBdr>
        <w:rPr>
          <w:ins w:id="75" w:author="lnv" w:date="2025-08-18T09:45:00Z"/>
          <w:lang w:eastAsia="zh-CN"/>
        </w:rPr>
      </w:pPr>
      <w:ins w:id="76" w:author="lnv" w:date="2025-08-18T09:45:00Z">
        <w:r w:rsidRPr="009E5444">
          <w:rPr>
            <w:lang w:eastAsia="zh-CN"/>
          </w:rPr>
          <w:t xml:space="preserve">The procedure for </w:t>
        </w:r>
        <w:r w:rsidRPr="009E5444">
          <w:rPr>
            <w:lang w:val="en-US" w:eastAsia="zh-CN"/>
          </w:rPr>
          <w:t>AIMLE client to update its registration to ML repository as FL member is introduced in clause</w:t>
        </w:r>
        <w:r w:rsidRPr="009E5444">
          <w:rPr>
            <w:lang w:eastAsia="zh-CN"/>
          </w:rPr>
          <w:t> 8.7.2.3.</w:t>
        </w:r>
      </w:ins>
    </w:p>
    <w:p w14:paraId="77F9DB1F" w14:textId="2A63F44E" w:rsidR="00054138" w:rsidRDefault="00054138" w:rsidP="00054138">
      <w:pPr>
        <w:pStyle w:val="Heading4"/>
        <w:rPr>
          <w:ins w:id="77" w:author="lnv" w:date="2025-08-18T10:03:00Z" w16du:dateUtc="2025-08-18T08:03:00Z"/>
          <w:lang w:val="en-IN" w:eastAsia="zh-CN"/>
        </w:rPr>
      </w:pPr>
      <w:ins w:id="78" w:author="lnv" w:date="2025-08-18T10:03:00Z" w16du:dateUtc="2025-08-18T08:03:00Z">
        <w:r>
          <w:rPr>
            <w:lang w:val="en-IN" w:eastAsia="zh-CN"/>
          </w:rPr>
          <w:t>7.x.2.1</w:t>
        </w:r>
        <w:r>
          <w:rPr>
            <w:lang w:val="en-IN" w:eastAsia="zh-CN"/>
          </w:rPr>
          <w:tab/>
        </w:r>
      </w:ins>
      <w:ins w:id="79" w:author="lnv" w:date="2025-08-18T10:08:00Z" w16du:dateUtc="2025-08-18T08:08:00Z">
        <w:r w:rsidR="00B90E95">
          <w:rPr>
            <w:lang w:val="en-IN" w:eastAsia="zh-CN"/>
          </w:rPr>
          <w:t>Procedure</w:t>
        </w:r>
      </w:ins>
      <w:ins w:id="80" w:author="lnv" w:date="2025-08-18T10:03:00Z" w16du:dateUtc="2025-08-18T08:03:00Z">
        <w:r>
          <w:rPr>
            <w:lang w:val="en-IN" w:eastAsia="zh-CN"/>
          </w:rPr>
          <w:t xml:space="preserve"> for FL events notification</w:t>
        </w:r>
      </w:ins>
    </w:p>
    <w:p w14:paraId="549C4EB8" w14:textId="3B63D294" w:rsidR="009E5444" w:rsidRPr="00180FFE" w:rsidRDefault="00180FFE" w:rsidP="009E5444">
      <w:pPr>
        <w:rPr>
          <w:ins w:id="81" w:author="lnv" w:date="2025-08-18T09:42:00Z" w16du:dateUtc="2025-08-18T07:42:00Z"/>
          <w:lang w:val="en-IN" w:eastAsia="zh-CN"/>
        </w:rPr>
      </w:pPr>
      <w:ins w:id="82" w:author="lnv" w:date="2025-08-18T09:52:00Z" w16du:dateUtc="2025-08-18T07:52:00Z">
        <w:r w:rsidRPr="00B653CA">
          <w:rPr>
            <w:lang w:val="en-IN" w:eastAsia="zh-CN"/>
          </w:rPr>
          <w:t>In cross-PLMN scenari</w:t>
        </w:r>
        <w:r>
          <w:rPr>
            <w:lang w:val="en-IN" w:eastAsia="zh-CN"/>
          </w:rPr>
          <w:t>o</w:t>
        </w:r>
        <w:r w:rsidRPr="00B653CA">
          <w:rPr>
            <w:lang w:val="en-IN" w:eastAsia="zh-CN"/>
          </w:rPr>
          <w:t>,</w:t>
        </w:r>
        <w:r>
          <w:rPr>
            <w:lang w:val="en-IN" w:eastAsia="zh-CN"/>
          </w:rPr>
          <w:t xml:space="preserve"> for </w:t>
        </w:r>
      </w:ins>
      <w:ins w:id="83" w:author="lnv" w:date="2025-08-18T09:53:00Z" w16du:dateUtc="2025-08-18T07:53:00Z">
        <w:r>
          <w:rPr>
            <w:lang w:val="en-IN" w:eastAsia="zh-CN"/>
          </w:rPr>
          <w:t>supporting events notification</w:t>
        </w:r>
      </w:ins>
      <w:ins w:id="84" w:author="lnv" w:date="2025-08-18T09:52:00Z" w16du:dateUtc="2025-08-18T07:52:00Z">
        <w:r>
          <w:rPr>
            <w:lang w:val="en-IN" w:eastAsia="zh-CN"/>
          </w:rPr>
          <w:t xml:space="preserve"> using the multi-operator information,</w:t>
        </w:r>
        <w:r w:rsidRPr="00B653CA">
          <w:rPr>
            <w:lang w:val="en-IN" w:eastAsia="zh-CN"/>
          </w:rPr>
          <w:t xml:space="preserve"> the following enhancements are provided </w:t>
        </w:r>
        <w:r>
          <w:rPr>
            <w:lang w:val="en-IN" w:eastAsia="zh-CN"/>
          </w:rPr>
          <w:t xml:space="preserve">in TS 23.482 </w:t>
        </w:r>
      </w:ins>
      <w:ins w:id="85" w:author="lnv" w:date="2025-08-18T14:27:00Z" w16du:dateUtc="2025-08-18T12:27:00Z">
        <w:r w:rsidR="00951355">
          <w:rPr>
            <w:lang w:val="en-IN" w:eastAsia="zh-CN"/>
          </w:rPr>
          <w:t xml:space="preserve">in </w:t>
        </w:r>
      </w:ins>
      <w:ins w:id="86" w:author="lnv" w:date="2025-08-18T10:03:00Z" w16du:dateUtc="2025-08-18T08:03:00Z">
        <w:r w:rsidR="00054138">
          <w:rPr>
            <w:lang w:val="en-IN" w:eastAsia="zh-CN"/>
          </w:rPr>
          <w:t xml:space="preserve">Table </w:t>
        </w:r>
      </w:ins>
      <w:ins w:id="87" w:author="lnv" w:date="2025-08-18T09:52:00Z" w16du:dateUtc="2025-08-18T07:52:00Z">
        <w:r>
          <w:rPr>
            <w:lang w:val="en-IN" w:eastAsia="zh-CN"/>
          </w:rPr>
          <w:t>8.</w:t>
        </w:r>
      </w:ins>
      <w:ins w:id="88" w:author="lnv" w:date="2025-08-18T09:55:00Z" w16du:dateUtc="2025-08-18T07:55:00Z">
        <w:r>
          <w:rPr>
            <w:lang w:val="en-IN" w:eastAsia="zh-CN"/>
          </w:rPr>
          <w:t>5</w:t>
        </w:r>
      </w:ins>
      <w:ins w:id="89" w:author="lnv" w:date="2025-08-18T09:52:00Z" w16du:dateUtc="2025-08-18T07:52:00Z">
        <w:r>
          <w:rPr>
            <w:lang w:val="en-IN" w:eastAsia="zh-CN"/>
          </w:rPr>
          <w:t>.</w:t>
        </w:r>
      </w:ins>
      <w:ins w:id="90" w:author="lnv" w:date="2025-08-18T09:57:00Z" w16du:dateUtc="2025-08-18T07:57:00Z">
        <w:r w:rsidR="00054138">
          <w:rPr>
            <w:lang w:val="en-IN" w:eastAsia="zh-CN"/>
          </w:rPr>
          <w:t>4</w:t>
        </w:r>
      </w:ins>
      <w:ins w:id="91" w:author="lnv" w:date="2025-08-18T10:04:00Z" w16du:dateUtc="2025-08-18T08:04:00Z">
        <w:r w:rsidR="00054138">
          <w:rPr>
            <w:lang w:val="en-IN" w:eastAsia="zh-CN"/>
          </w:rPr>
          <w:t>-1</w:t>
        </w:r>
      </w:ins>
      <w:ins w:id="92" w:author="lnv" w:date="2025-08-18T09:57:00Z" w16du:dateUtc="2025-08-18T07:57:00Z">
        <w:r w:rsidR="00054138">
          <w:rPr>
            <w:lang w:val="en-IN" w:eastAsia="zh-CN"/>
          </w:rPr>
          <w:t xml:space="preserve"> for supporting new FL related events</w:t>
        </w:r>
      </w:ins>
      <w:ins w:id="93" w:author="lnv" w:date="2025-08-18T14:27:00Z" w16du:dateUtc="2025-08-18T12:27:00Z">
        <w:r w:rsidR="00951355">
          <w:rPr>
            <w:lang w:val="en-IN" w:eastAsia="zh-CN"/>
          </w:rPr>
          <w:t xml:space="preserve"> (bold italics is new)</w:t>
        </w:r>
      </w:ins>
      <w:ins w:id="94" w:author="lnv" w:date="2025-08-18T09:52:00Z" w16du:dateUtc="2025-08-18T07:52:00Z">
        <w:r w:rsidRPr="00B653CA">
          <w:rPr>
            <w:lang w:val="en-IN" w:eastAsia="zh-CN"/>
          </w:rPr>
          <w:t>.</w:t>
        </w:r>
      </w:ins>
    </w:p>
    <w:p w14:paraId="20074F77" w14:textId="77777777" w:rsidR="00054138" w:rsidRPr="00054138" w:rsidRDefault="00180FFE" w:rsidP="00054138">
      <w:pPr>
        <w:jc w:val="center"/>
        <w:rPr>
          <w:ins w:id="95" w:author="lnv" w:date="2025-08-18T10:04:00Z" w16du:dateUtc="2025-08-18T08:04:00Z"/>
          <w:b/>
          <w:i/>
          <w:iCs/>
          <w:lang w:val="en-US"/>
        </w:rPr>
      </w:pPr>
      <w:ins w:id="96" w:author="lnv" w:date="2025-08-18T09:56:00Z">
        <w:r w:rsidRPr="00180FFE">
          <w:rPr>
            <w:b/>
            <w:i/>
            <w:iCs/>
          </w:rPr>
          <w:t xml:space="preserve">Table 8.5.4-1: </w:t>
        </w:r>
        <w:r w:rsidRPr="00180FFE">
          <w:rPr>
            <w:b/>
            <w:i/>
            <w:iCs/>
            <w:lang w:val="en-US"/>
          </w:rPr>
          <w:t>Definition of FL related events</w:t>
        </w:r>
      </w:ins>
    </w:p>
    <w:tbl>
      <w:tblPr>
        <w:tblW w:w="7303" w:type="dxa"/>
        <w:jc w:val="center"/>
        <w:tblLayout w:type="fixed"/>
        <w:tblLook w:val="04A0" w:firstRow="1" w:lastRow="0" w:firstColumn="1" w:lastColumn="0" w:noHBand="0" w:noVBand="1"/>
      </w:tblPr>
      <w:tblGrid>
        <w:gridCol w:w="2921"/>
        <w:gridCol w:w="4382"/>
      </w:tblGrid>
      <w:tr w:rsidR="00054138" w:rsidRPr="00054138" w14:paraId="42A6291E" w14:textId="77777777" w:rsidTr="00961013">
        <w:trPr>
          <w:trHeight w:val="163"/>
          <w:jc w:val="center"/>
          <w:ins w:id="97" w:author="lnv" w:date="2025-08-18T10:04:00Z"/>
        </w:trPr>
        <w:tc>
          <w:tcPr>
            <w:tcW w:w="2921" w:type="dxa"/>
            <w:tcBorders>
              <w:top w:val="single" w:sz="4" w:space="0" w:color="000000"/>
              <w:left w:val="single" w:sz="4" w:space="0" w:color="000000"/>
              <w:bottom w:val="single" w:sz="4" w:space="0" w:color="000000"/>
              <w:right w:val="nil"/>
            </w:tcBorders>
            <w:hideMark/>
          </w:tcPr>
          <w:p w14:paraId="7B765135" w14:textId="77777777" w:rsidR="00054138" w:rsidRPr="00054138" w:rsidRDefault="00054138" w:rsidP="00961013">
            <w:pPr>
              <w:pStyle w:val="TAH"/>
              <w:rPr>
                <w:ins w:id="98" w:author="lnv" w:date="2025-08-18T10:04:00Z" w16du:dateUtc="2025-08-18T08:04:00Z"/>
                <w:i/>
                <w:iCs/>
                <w:lang w:eastAsia="en-GB"/>
              </w:rPr>
            </w:pPr>
            <w:ins w:id="99" w:author="lnv" w:date="2025-08-18T10:04:00Z" w16du:dateUtc="2025-08-18T08:04:00Z">
              <w:r w:rsidRPr="00054138">
                <w:rPr>
                  <w:i/>
                  <w:iCs/>
                  <w:lang w:eastAsia="en-GB"/>
                </w:rPr>
                <w:lastRenderedPageBreak/>
                <w:t>Events</w:t>
              </w:r>
            </w:ins>
          </w:p>
        </w:tc>
        <w:tc>
          <w:tcPr>
            <w:tcW w:w="4382" w:type="dxa"/>
            <w:tcBorders>
              <w:top w:val="single" w:sz="4" w:space="0" w:color="000000"/>
              <w:left w:val="single" w:sz="4" w:space="0" w:color="000000"/>
              <w:bottom w:val="single" w:sz="4" w:space="0" w:color="000000"/>
              <w:right w:val="single" w:sz="4" w:space="0" w:color="000000"/>
            </w:tcBorders>
            <w:hideMark/>
          </w:tcPr>
          <w:p w14:paraId="051646C8" w14:textId="77777777" w:rsidR="00054138" w:rsidRPr="00054138" w:rsidRDefault="00054138" w:rsidP="00961013">
            <w:pPr>
              <w:pStyle w:val="TAH"/>
              <w:rPr>
                <w:ins w:id="100" w:author="lnv" w:date="2025-08-18T10:04:00Z" w16du:dateUtc="2025-08-18T08:04:00Z"/>
                <w:i/>
                <w:iCs/>
                <w:lang w:eastAsia="en-GB"/>
              </w:rPr>
            </w:pPr>
            <w:ins w:id="101" w:author="lnv" w:date="2025-08-18T10:04:00Z" w16du:dateUtc="2025-08-18T08:04:00Z">
              <w:r w:rsidRPr="00054138">
                <w:rPr>
                  <w:i/>
                  <w:iCs/>
                  <w:lang w:eastAsia="en-GB"/>
                </w:rPr>
                <w:t>Events Description</w:t>
              </w:r>
            </w:ins>
          </w:p>
        </w:tc>
      </w:tr>
      <w:tr w:rsidR="00054138" w:rsidRPr="00054138" w14:paraId="1D7AF6E5" w14:textId="77777777" w:rsidTr="00961013">
        <w:trPr>
          <w:trHeight w:val="690"/>
          <w:jc w:val="center"/>
          <w:ins w:id="102" w:author="lnv" w:date="2025-08-18T10:04:00Z"/>
        </w:trPr>
        <w:tc>
          <w:tcPr>
            <w:tcW w:w="2921" w:type="dxa"/>
            <w:tcBorders>
              <w:top w:val="single" w:sz="4" w:space="0" w:color="000000"/>
              <w:left w:val="single" w:sz="4" w:space="0" w:color="000000"/>
              <w:bottom w:val="single" w:sz="4" w:space="0" w:color="000000"/>
              <w:right w:val="nil"/>
            </w:tcBorders>
            <w:hideMark/>
          </w:tcPr>
          <w:p w14:paraId="7B844228" w14:textId="77777777" w:rsidR="00054138" w:rsidRPr="00054138" w:rsidRDefault="00054138" w:rsidP="00961013">
            <w:pPr>
              <w:pStyle w:val="TAL"/>
              <w:rPr>
                <w:ins w:id="103" w:author="lnv" w:date="2025-08-18T10:04:00Z" w16du:dateUtc="2025-08-18T08:04:00Z"/>
                <w:i/>
                <w:iCs/>
                <w:lang w:eastAsia="en-GB"/>
              </w:rPr>
            </w:pPr>
            <w:ins w:id="104" w:author="lnv" w:date="2025-08-18T10:04:00Z" w16du:dateUtc="2025-08-18T08:04:00Z">
              <w:r w:rsidRPr="00054138">
                <w:rPr>
                  <w:i/>
                  <w:iCs/>
                  <w:lang w:eastAsia="en-GB"/>
                </w:rPr>
                <w:t>Availability changes of FL member</w:t>
              </w:r>
            </w:ins>
          </w:p>
        </w:tc>
        <w:tc>
          <w:tcPr>
            <w:tcW w:w="4382" w:type="dxa"/>
            <w:tcBorders>
              <w:top w:val="single" w:sz="4" w:space="0" w:color="000000"/>
              <w:left w:val="single" w:sz="4" w:space="0" w:color="000000"/>
              <w:bottom w:val="single" w:sz="4" w:space="0" w:color="000000"/>
              <w:right w:val="single" w:sz="4" w:space="0" w:color="000000"/>
            </w:tcBorders>
            <w:hideMark/>
          </w:tcPr>
          <w:p w14:paraId="1BEAE5B4" w14:textId="77777777" w:rsidR="00054138" w:rsidRPr="00054138" w:rsidRDefault="00054138" w:rsidP="00961013">
            <w:pPr>
              <w:pStyle w:val="TAL"/>
              <w:rPr>
                <w:ins w:id="105" w:author="lnv" w:date="2025-08-18T10:04:00Z" w16du:dateUtc="2025-08-18T08:04:00Z"/>
                <w:i/>
                <w:iCs/>
                <w:lang w:eastAsia="en-GB"/>
              </w:rPr>
            </w:pPr>
            <w:ins w:id="106" w:author="lnv" w:date="2025-08-18T10:04:00Z" w16du:dateUtc="2025-08-18T08:04:00Z">
              <w:r w:rsidRPr="00054138">
                <w:rPr>
                  <w:i/>
                  <w:iCs/>
                  <w:lang w:eastAsia="en-GB"/>
                </w:rPr>
                <w:t>The event type relates to the availability change of a FL member. Such availability change can be an indication of availability or unavailability for a given service area, or for a given ML model ID/profile.</w:t>
              </w:r>
            </w:ins>
          </w:p>
        </w:tc>
      </w:tr>
      <w:tr w:rsidR="00054138" w:rsidRPr="00054138" w14:paraId="7A73A4A8" w14:textId="77777777" w:rsidTr="00961013">
        <w:trPr>
          <w:trHeight w:val="690"/>
          <w:jc w:val="center"/>
          <w:ins w:id="107" w:author="lnv" w:date="2025-08-18T10:04:00Z"/>
        </w:trPr>
        <w:tc>
          <w:tcPr>
            <w:tcW w:w="2921" w:type="dxa"/>
            <w:tcBorders>
              <w:top w:val="single" w:sz="4" w:space="0" w:color="000000"/>
              <w:left w:val="single" w:sz="4" w:space="0" w:color="000000"/>
              <w:bottom w:val="single" w:sz="4" w:space="0" w:color="000000"/>
              <w:right w:val="nil"/>
            </w:tcBorders>
            <w:hideMark/>
          </w:tcPr>
          <w:p w14:paraId="115E7421" w14:textId="77777777" w:rsidR="00054138" w:rsidRPr="00054138" w:rsidRDefault="00054138" w:rsidP="00961013">
            <w:pPr>
              <w:pStyle w:val="TAL"/>
              <w:rPr>
                <w:ins w:id="108" w:author="lnv" w:date="2025-08-18T10:04:00Z" w16du:dateUtc="2025-08-18T08:04:00Z"/>
                <w:i/>
                <w:iCs/>
                <w:lang w:eastAsia="en-GB"/>
              </w:rPr>
            </w:pPr>
            <w:ins w:id="109" w:author="lnv" w:date="2025-08-18T10:04:00Z" w16du:dateUtc="2025-08-18T08:04:00Z">
              <w:r w:rsidRPr="00054138">
                <w:rPr>
                  <w:i/>
                  <w:iCs/>
                  <w:lang w:eastAsia="en-GB"/>
                </w:rPr>
                <w:t>FL model information</w:t>
              </w:r>
            </w:ins>
          </w:p>
        </w:tc>
        <w:tc>
          <w:tcPr>
            <w:tcW w:w="4382" w:type="dxa"/>
            <w:tcBorders>
              <w:top w:val="single" w:sz="4" w:space="0" w:color="000000"/>
              <w:left w:val="single" w:sz="4" w:space="0" w:color="000000"/>
              <w:bottom w:val="single" w:sz="4" w:space="0" w:color="000000"/>
              <w:right w:val="single" w:sz="4" w:space="0" w:color="000000"/>
            </w:tcBorders>
            <w:hideMark/>
          </w:tcPr>
          <w:p w14:paraId="6F99CDA8" w14:textId="77777777" w:rsidR="00054138" w:rsidRPr="00054138" w:rsidRDefault="00054138" w:rsidP="00961013">
            <w:pPr>
              <w:pStyle w:val="TAL"/>
              <w:rPr>
                <w:ins w:id="110" w:author="lnv" w:date="2025-08-18T10:04:00Z" w16du:dateUtc="2025-08-18T08:04:00Z"/>
                <w:i/>
                <w:iCs/>
                <w:lang w:eastAsia="en-GB"/>
              </w:rPr>
            </w:pPr>
            <w:ins w:id="111" w:author="lnv" w:date="2025-08-18T10:04:00Z" w16du:dateUtc="2025-08-18T08:04:00Z">
              <w:r w:rsidRPr="00054138">
                <w:rPr>
                  <w:i/>
                  <w:iCs/>
                  <w:lang w:eastAsia="en-GB"/>
                </w:rPr>
                <w:t xml:space="preserve">Information such as accuracy, time schedule and latency for the FL training. Latency is considering the target latency, i.e., when the FL model training shall be completed. </w:t>
              </w:r>
            </w:ins>
          </w:p>
        </w:tc>
      </w:tr>
      <w:tr w:rsidR="00054138" w:rsidRPr="00054138" w14:paraId="7F0F7A2A" w14:textId="77777777" w:rsidTr="00961013">
        <w:trPr>
          <w:trHeight w:val="1205"/>
          <w:jc w:val="center"/>
          <w:ins w:id="112" w:author="lnv" w:date="2025-08-18T10:04:00Z"/>
        </w:trPr>
        <w:tc>
          <w:tcPr>
            <w:tcW w:w="2921" w:type="dxa"/>
            <w:tcBorders>
              <w:top w:val="single" w:sz="4" w:space="0" w:color="000000"/>
              <w:left w:val="single" w:sz="4" w:space="0" w:color="000000"/>
              <w:bottom w:val="single" w:sz="4" w:space="0" w:color="000000"/>
              <w:right w:val="nil"/>
            </w:tcBorders>
            <w:hideMark/>
          </w:tcPr>
          <w:p w14:paraId="4180C056" w14:textId="77777777" w:rsidR="00054138" w:rsidRPr="00054138" w:rsidRDefault="00054138" w:rsidP="00961013">
            <w:pPr>
              <w:pStyle w:val="TAL"/>
              <w:rPr>
                <w:ins w:id="113" w:author="lnv" w:date="2025-08-18T10:04:00Z" w16du:dateUtc="2025-08-18T08:04:00Z"/>
                <w:i/>
                <w:iCs/>
                <w:lang w:val="en-US" w:eastAsia="en-GB"/>
              </w:rPr>
            </w:pPr>
            <w:ins w:id="114" w:author="lnv" w:date="2025-08-18T10:04:00Z" w16du:dateUtc="2025-08-18T08:04:00Z">
              <w:r w:rsidRPr="00054138">
                <w:rPr>
                  <w:i/>
                  <w:iCs/>
                  <w:lang w:eastAsia="en-GB"/>
                </w:rPr>
                <w:t>FL member load information</w:t>
              </w:r>
            </w:ins>
          </w:p>
        </w:tc>
        <w:tc>
          <w:tcPr>
            <w:tcW w:w="4382" w:type="dxa"/>
            <w:tcBorders>
              <w:top w:val="single" w:sz="4" w:space="0" w:color="000000"/>
              <w:left w:val="single" w:sz="4" w:space="0" w:color="000000"/>
              <w:bottom w:val="single" w:sz="4" w:space="0" w:color="000000"/>
              <w:right w:val="single" w:sz="4" w:space="0" w:color="000000"/>
            </w:tcBorders>
            <w:hideMark/>
          </w:tcPr>
          <w:p w14:paraId="035F6E19" w14:textId="77777777" w:rsidR="00054138" w:rsidRPr="00054138" w:rsidRDefault="00054138" w:rsidP="00961013">
            <w:pPr>
              <w:pStyle w:val="TAL"/>
              <w:rPr>
                <w:ins w:id="115" w:author="lnv" w:date="2025-08-18T10:04:00Z" w16du:dateUtc="2025-08-18T08:04:00Z"/>
                <w:i/>
                <w:iCs/>
                <w:lang w:eastAsia="en-GB"/>
              </w:rPr>
            </w:pPr>
            <w:ins w:id="116" w:author="lnv" w:date="2025-08-18T10:04:00Z" w16du:dateUtc="2025-08-18T08:04:00Z">
              <w:r w:rsidRPr="00054138">
                <w:rPr>
                  <w:i/>
                  <w:iCs/>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ins>
          </w:p>
        </w:tc>
      </w:tr>
      <w:tr w:rsidR="00054138" w:rsidRPr="00054138" w14:paraId="44177DEA" w14:textId="77777777" w:rsidTr="00961013">
        <w:trPr>
          <w:trHeight w:val="1218"/>
          <w:jc w:val="center"/>
          <w:ins w:id="117" w:author="lnv" w:date="2025-08-18T10:04:00Z"/>
        </w:trPr>
        <w:tc>
          <w:tcPr>
            <w:tcW w:w="2921" w:type="dxa"/>
            <w:tcBorders>
              <w:top w:val="single" w:sz="4" w:space="0" w:color="000000"/>
              <w:left w:val="single" w:sz="4" w:space="0" w:color="000000"/>
              <w:bottom w:val="single" w:sz="4" w:space="0" w:color="000000"/>
              <w:right w:val="nil"/>
            </w:tcBorders>
          </w:tcPr>
          <w:p w14:paraId="0FCE893C" w14:textId="77777777" w:rsidR="00054138" w:rsidRPr="00054138" w:rsidRDefault="00054138" w:rsidP="00961013">
            <w:pPr>
              <w:pStyle w:val="TAL"/>
              <w:rPr>
                <w:ins w:id="118" w:author="lnv" w:date="2025-08-18T10:04:00Z" w16du:dateUtc="2025-08-18T08:04:00Z"/>
                <w:b/>
                <w:bCs/>
                <w:i/>
                <w:iCs/>
                <w:lang w:eastAsia="en-GB"/>
              </w:rPr>
            </w:pPr>
            <w:ins w:id="119" w:author="lnv" w:date="2025-08-18T10:04:00Z" w16du:dateUtc="2025-08-18T08:04:00Z">
              <w:r w:rsidRPr="00054138">
                <w:rPr>
                  <w:b/>
                  <w:bCs/>
                  <w:i/>
                  <w:iCs/>
                  <w:lang w:eastAsia="en-GB"/>
                </w:rPr>
                <w:t xml:space="preserve">Availability changes of all FL members per PLMN </w:t>
              </w:r>
            </w:ins>
          </w:p>
        </w:tc>
        <w:tc>
          <w:tcPr>
            <w:tcW w:w="4382" w:type="dxa"/>
            <w:tcBorders>
              <w:top w:val="single" w:sz="4" w:space="0" w:color="000000"/>
              <w:left w:val="single" w:sz="4" w:space="0" w:color="000000"/>
              <w:bottom w:val="single" w:sz="4" w:space="0" w:color="000000"/>
              <w:right w:val="single" w:sz="4" w:space="0" w:color="000000"/>
            </w:tcBorders>
          </w:tcPr>
          <w:p w14:paraId="01736C89" w14:textId="77777777" w:rsidR="00054138" w:rsidRPr="00054138" w:rsidRDefault="00054138" w:rsidP="00961013">
            <w:pPr>
              <w:pStyle w:val="TAL"/>
              <w:rPr>
                <w:ins w:id="120" w:author="lnv" w:date="2025-08-18T10:04:00Z" w16du:dateUtc="2025-08-18T08:04:00Z"/>
                <w:b/>
                <w:bCs/>
                <w:i/>
                <w:iCs/>
                <w:lang w:eastAsia="en-GB"/>
              </w:rPr>
            </w:pPr>
            <w:ins w:id="121" w:author="lnv" w:date="2025-08-18T10:04:00Z" w16du:dateUtc="2025-08-18T08:04:00Z">
              <w:r w:rsidRPr="00054138">
                <w:rPr>
                  <w:b/>
                  <w:bCs/>
                  <w:i/>
                  <w:iCs/>
                  <w:lang w:eastAsia="en-GB"/>
                </w:rPr>
                <w:t>The event type relates to the availability change of a set of FL members coupled to a given PLMN. Such availability change can be an indication of availability or unavailability of all or a set of members for a given MNO’s network in a target service area, or for a given ML model ID/profile.</w:t>
              </w:r>
            </w:ins>
          </w:p>
        </w:tc>
      </w:tr>
      <w:tr w:rsidR="00054138" w:rsidRPr="00054138" w14:paraId="63F87617" w14:textId="77777777" w:rsidTr="00961013">
        <w:trPr>
          <w:trHeight w:val="1205"/>
          <w:jc w:val="center"/>
          <w:ins w:id="122" w:author="lnv" w:date="2025-08-18T10:04:00Z"/>
        </w:trPr>
        <w:tc>
          <w:tcPr>
            <w:tcW w:w="2921" w:type="dxa"/>
            <w:tcBorders>
              <w:top w:val="single" w:sz="4" w:space="0" w:color="000000"/>
              <w:left w:val="single" w:sz="4" w:space="0" w:color="000000"/>
              <w:bottom w:val="single" w:sz="4" w:space="0" w:color="000000"/>
              <w:right w:val="nil"/>
            </w:tcBorders>
          </w:tcPr>
          <w:p w14:paraId="5446520C" w14:textId="77777777" w:rsidR="00054138" w:rsidRPr="00054138" w:rsidRDefault="00054138" w:rsidP="00961013">
            <w:pPr>
              <w:pStyle w:val="TAL"/>
              <w:rPr>
                <w:ins w:id="123" w:author="lnv" w:date="2025-08-18T10:04:00Z" w16du:dateUtc="2025-08-18T08:04:00Z"/>
                <w:b/>
                <w:bCs/>
                <w:i/>
                <w:iCs/>
                <w:lang w:eastAsia="en-GB"/>
              </w:rPr>
            </w:pPr>
            <w:ins w:id="124" w:author="lnv" w:date="2025-08-18T10:04:00Z" w16du:dateUtc="2025-08-18T08:04:00Z">
              <w:r w:rsidRPr="00054138">
                <w:rPr>
                  <w:b/>
                  <w:bCs/>
                  <w:i/>
                  <w:iCs/>
                  <w:lang w:eastAsia="en-GB"/>
                </w:rPr>
                <w:t>Capability information (status or changes) of all FL members per PLMN</w:t>
              </w:r>
            </w:ins>
          </w:p>
        </w:tc>
        <w:tc>
          <w:tcPr>
            <w:tcW w:w="4382" w:type="dxa"/>
            <w:tcBorders>
              <w:top w:val="single" w:sz="4" w:space="0" w:color="000000"/>
              <w:left w:val="single" w:sz="4" w:space="0" w:color="000000"/>
              <w:bottom w:val="single" w:sz="4" w:space="0" w:color="000000"/>
              <w:right w:val="single" w:sz="4" w:space="0" w:color="000000"/>
            </w:tcBorders>
          </w:tcPr>
          <w:p w14:paraId="28C68C13" w14:textId="77777777" w:rsidR="00054138" w:rsidRPr="00054138" w:rsidRDefault="00054138" w:rsidP="00961013">
            <w:pPr>
              <w:pStyle w:val="TAL"/>
              <w:rPr>
                <w:ins w:id="125" w:author="lnv" w:date="2025-08-18T10:04:00Z" w16du:dateUtc="2025-08-18T08:04:00Z"/>
                <w:b/>
                <w:bCs/>
                <w:i/>
                <w:iCs/>
                <w:lang w:eastAsia="en-GB"/>
              </w:rPr>
            </w:pPr>
            <w:ins w:id="126" w:author="lnv" w:date="2025-08-18T10:04:00Z" w16du:dateUtc="2025-08-18T08:04:00Z">
              <w:r w:rsidRPr="00054138">
                <w:rPr>
                  <w:b/>
                  <w:bCs/>
                  <w:i/>
                  <w:iCs/>
                  <w:lang w:eastAsia="en-GB"/>
                </w:rPr>
                <w:t>The event type relates to the capability status change of a set of FL members coupled to a given PLMN. Such capability change can be an indication of a degraded or upgraded performance or computational capability for the set of FL members, based on the PLMN status (congestion, failures, etc).</w:t>
              </w:r>
            </w:ins>
          </w:p>
        </w:tc>
      </w:tr>
    </w:tbl>
    <w:p w14:paraId="429C4AA8" w14:textId="77777777" w:rsidR="00054138" w:rsidRDefault="00054138" w:rsidP="00054138">
      <w:pPr>
        <w:rPr>
          <w:ins w:id="127" w:author="lnv" w:date="2025-08-18T10:04:00Z" w16du:dateUtc="2025-08-18T08:04:00Z"/>
        </w:rPr>
      </w:pPr>
    </w:p>
    <w:p w14:paraId="3A73364A" w14:textId="10B336D7" w:rsidR="00054138" w:rsidRPr="00B90E95" w:rsidRDefault="00951355" w:rsidP="00054138">
      <w:pPr>
        <w:rPr>
          <w:ins w:id="128" w:author="lnv" w:date="2025-08-18T10:05:00Z" w16du:dateUtc="2025-08-18T08:05:00Z"/>
        </w:rPr>
      </w:pPr>
      <w:ins w:id="129" w:author="lnv" w:date="2025-08-18T14:27:00Z" w16du:dateUtc="2025-08-18T12:27:00Z">
        <w:r>
          <w:t>Based on the ne</w:t>
        </w:r>
      </w:ins>
      <w:ins w:id="130" w:author="lnv" w:date="2025-08-18T14:28:00Z" w16du:dateUtc="2025-08-18T12:28:00Z">
        <w:r>
          <w:t>w events, t</w:t>
        </w:r>
      </w:ins>
      <w:ins w:id="131" w:author="lnv" w:date="2025-08-18T10:05:00Z" w16du:dateUtc="2025-08-18T08:05:00Z">
        <w:r w:rsidR="00054138" w:rsidRPr="00B90E95">
          <w:t>his procedure describes the event notification procedure for the FL member availability/capability which can be filtered or processed per PLMN. This can be triggered based on a change at the availability or capabilities of the candidate or selected FL members or can be based on the network conditions change for the target PLMN.</w:t>
        </w:r>
      </w:ins>
    </w:p>
    <w:p w14:paraId="70F69084" w14:textId="77777777" w:rsidR="00054138" w:rsidRDefault="00054138" w:rsidP="00054138">
      <w:pPr>
        <w:rPr>
          <w:ins w:id="132" w:author="lnv" w:date="2025-08-18T10:05:00Z" w16du:dateUtc="2025-08-18T08:05:00Z"/>
        </w:rPr>
      </w:pPr>
      <w:ins w:id="133" w:author="lnv" w:date="2025-08-18T10:05:00Z" w16du:dateUtc="2025-08-18T08:05:00Z">
        <w:r>
          <w:t>Pre-conditions:</w:t>
        </w:r>
      </w:ins>
    </w:p>
    <w:p w14:paraId="3E131DC7" w14:textId="77777777" w:rsidR="00054138" w:rsidRDefault="00054138" w:rsidP="00054138">
      <w:pPr>
        <w:pStyle w:val="B1"/>
        <w:rPr>
          <w:ins w:id="134" w:author="lnv" w:date="2025-08-18T10:05:00Z" w16du:dateUtc="2025-08-18T08:05:00Z"/>
        </w:rPr>
      </w:pPr>
      <w:ins w:id="135" w:author="lnv" w:date="2025-08-18T10:05:00Z" w16du:dateUtc="2025-08-18T08:05:00Z">
        <w:r>
          <w:t>1.</w:t>
        </w:r>
        <w:r>
          <w:tab/>
          <w:t>The subscription procedure was performed by the AIMLE server or VAL server (via AIMLE server).</w:t>
        </w:r>
      </w:ins>
    </w:p>
    <w:p w14:paraId="7E6A1EA6" w14:textId="77777777" w:rsidR="00054138" w:rsidRPr="00F73218" w:rsidRDefault="00054138" w:rsidP="00054138">
      <w:pPr>
        <w:pStyle w:val="B1"/>
        <w:rPr>
          <w:ins w:id="136" w:author="lnv" w:date="2025-08-18T10:05:00Z" w16du:dateUtc="2025-08-18T08:05:00Z"/>
        </w:rPr>
      </w:pPr>
      <w:ins w:id="137" w:author="lnv" w:date="2025-08-18T10:05:00Z" w16du:dateUtc="2025-08-18T08:05:00Z">
        <w:r>
          <w:t>2.</w:t>
        </w:r>
        <w:r>
          <w:tab/>
          <w:t>The FL member has registered its capabilities or availability to the ML repository based on the support for FL registration capability.</w:t>
        </w:r>
      </w:ins>
    </w:p>
    <w:p w14:paraId="4826D1D2" w14:textId="77777777" w:rsidR="00054138" w:rsidRDefault="00054138" w:rsidP="00054138">
      <w:pPr>
        <w:spacing w:after="0"/>
        <w:rPr>
          <w:ins w:id="138" w:author="lnv" w:date="2025-08-18T10:05:00Z" w16du:dateUtc="2025-08-18T08:05:00Z"/>
          <w:lang w:val="en-US"/>
        </w:rPr>
      </w:pPr>
    </w:p>
    <w:p w14:paraId="144C4786" w14:textId="1B073DF5" w:rsidR="00054138" w:rsidRDefault="004F6762" w:rsidP="00054138">
      <w:pPr>
        <w:spacing w:after="0"/>
        <w:rPr>
          <w:ins w:id="139" w:author="lnv" w:date="2025-08-18T10:06:00Z" w16du:dateUtc="2025-08-18T08:06:00Z"/>
        </w:rPr>
      </w:pPr>
      <w:ins w:id="140" w:author="lnv" w:date="2025-08-18T10:05:00Z" w16du:dateUtc="2025-08-18T08:05:00Z">
        <w:r>
          <w:object w:dxaOrig="9690" w:dyaOrig="4950" w14:anchorId="734F0B58">
            <v:shape id="_x0000_i1032" type="#_x0000_t75" style="width:453.75pt;height:232.5pt" o:ole="">
              <v:imagedata r:id="rId14" o:title=""/>
            </v:shape>
            <o:OLEObject Type="Embed" ProgID="Visio.Drawing.15" ShapeID="_x0000_i1032" DrawAspect="Content" ObjectID="_1817047497" r:id="rId15"/>
          </w:object>
        </w:r>
      </w:ins>
    </w:p>
    <w:p w14:paraId="23198C01" w14:textId="38829E50" w:rsidR="00054138" w:rsidRPr="00054138" w:rsidRDefault="00054138" w:rsidP="00054138">
      <w:pPr>
        <w:spacing w:after="0"/>
        <w:jc w:val="center"/>
        <w:rPr>
          <w:ins w:id="141" w:author="lnv" w:date="2025-08-18T10:07:00Z"/>
          <w:b/>
        </w:rPr>
      </w:pPr>
      <w:ins w:id="142" w:author="lnv" w:date="2025-08-18T10:07:00Z">
        <w:r w:rsidRPr="00054138">
          <w:rPr>
            <w:b/>
          </w:rPr>
          <w:lastRenderedPageBreak/>
          <w:t>Figure </w:t>
        </w:r>
      </w:ins>
      <w:ins w:id="143" w:author="lnv" w:date="2025-08-18T10:07:00Z" w16du:dateUtc="2025-08-18T08:07:00Z">
        <w:r>
          <w:rPr>
            <w:b/>
          </w:rPr>
          <w:t>7</w:t>
        </w:r>
      </w:ins>
      <w:ins w:id="144" w:author="lnv" w:date="2025-08-18T10:07:00Z">
        <w:r w:rsidRPr="00054138">
          <w:rPr>
            <w:b/>
          </w:rPr>
          <w:t>.</w:t>
        </w:r>
      </w:ins>
      <w:ins w:id="145" w:author="lnv" w:date="2025-08-18T10:07:00Z" w16du:dateUtc="2025-08-18T08:07:00Z">
        <w:r>
          <w:rPr>
            <w:b/>
          </w:rPr>
          <w:t>x</w:t>
        </w:r>
      </w:ins>
      <w:ins w:id="146" w:author="lnv" w:date="2025-08-18T10:07:00Z">
        <w:r w:rsidRPr="00054138">
          <w:rPr>
            <w:b/>
          </w:rPr>
          <w:t>.</w:t>
        </w:r>
      </w:ins>
      <w:ins w:id="147" w:author="lnv" w:date="2025-08-18T10:07:00Z" w16du:dateUtc="2025-08-18T08:07:00Z">
        <w:r>
          <w:rPr>
            <w:b/>
          </w:rPr>
          <w:t>2.1</w:t>
        </w:r>
      </w:ins>
      <w:ins w:id="148" w:author="lnv" w:date="2025-08-18T10:07:00Z">
        <w:r w:rsidRPr="00054138">
          <w:rPr>
            <w:b/>
          </w:rPr>
          <w:t>-1: Procedure for FL-related event notifications</w:t>
        </w:r>
      </w:ins>
      <w:ins w:id="149" w:author="lnv" w:date="2025-08-18T10:07:00Z" w16du:dateUtc="2025-08-18T08:07:00Z">
        <w:r>
          <w:rPr>
            <w:b/>
          </w:rPr>
          <w:t xml:space="preserve"> in multi-operator scenarios</w:t>
        </w:r>
      </w:ins>
    </w:p>
    <w:p w14:paraId="4D60982D" w14:textId="579917F5" w:rsidR="00054138" w:rsidRDefault="00054138" w:rsidP="00054138">
      <w:pPr>
        <w:spacing w:after="0"/>
        <w:jc w:val="center"/>
        <w:rPr>
          <w:ins w:id="150" w:author="lnv" w:date="2025-08-18T10:05:00Z" w16du:dateUtc="2025-08-18T08:05:00Z"/>
        </w:rPr>
      </w:pPr>
    </w:p>
    <w:p w14:paraId="0DBACE8B" w14:textId="77777777" w:rsidR="00054138" w:rsidRPr="00B90E95" w:rsidRDefault="00054138" w:rsidP="00054138">
      <w:pPr>
        <w:pStyle w:val="B1"/>
        <w:numPr>
          <w:ilvl w:val="0"/>
          <w:numId w:val="11"/>
        </w:numPr>
        <w:overflowPunct w:val="0"/>
        <w:autoSpaceDE w:val="0"/>
        <w:autoSpaceDN w:val="0"/>
        <w:adjustRightInd w:val="0"/>
        <w:textAlignment w:val="baseline"/>
        <w:rPr>
          <w:ins w:id="151" w:author="lnv" w:date="2025-08-18T10:05:00Z" w16du:dateUtc="2025-08-18T08:05:00Z"/>
        </w:rPr>
      </w:pPr>
      <w:ins w:id="152" w:author="lnv" w:date="2025-08-18T10:05:00Z" w16du:dateUtc="2025-08-18T08:05:00Z">
        <w:r>
          <w:t>The ML repository detects a change related to the availability of an FL member and</w:t>
        </w:r>
        <w:r w:rsidRPr="00C67438">
          <w:t xml:space="preserve"> </w:t>
        </w:r>
        <w:r>
          <w:t xml:space="preserve">generates events to be consumed by the AIMLE server, based on the notification, or based on a received updated registration from FL </w:t>
        </w:r>
        <w:r w:rsidRPr="00B90E95">
          <w:t xml:space="preserve">member, who has already registered at the ML repository. </w:t>
        </w:r>
      </w:ins>
    </w:p>
    <w:p w14:paraId="529255F4" w14:textId="77777777" w:rsidR="00054138" w:rsidRPr="00B90E95" w:rsidRDefault="00054138" w:rsidP="00054138">
      <w:pPr>
        <w:pStyle w:val="B1"/>
        <w:ind w:left="644" w:firstLine="0"/>
        <w:rPr>
          <w:ins w:id="153" w:author="lnv" w:date="2025-08-18T10:05:00Z" w16du:dateUtc="2025-08-18T08:05:00Z"/>
          <w:lang w:val="en-US"/>
        </w:rPr>
      </w:pPr>
      <w:ins w:id="154" w:author="lnv" w:date="2025-08-18T10:05:00Z" w16du:dateUtc="2025-08-18T08:05:00Z">
        <w:r w:rsidRPr="00B90E95">
          <w:t>For the new PLMN</w:t>
        </w:r>
        <w:r w:rsidRPr="00B90E95">
          <w:rPr>
            <w:lang w:val="en-US"/>
          </w:rPr>
          <w:t>-specific event or for the event which is coupled to a specific PLMN, the detection of a change for one or more FL member is based on the monitoring of the network status from the target PLMN via 5GC (by consuming the NEF monitoring events or NWDAF analytics on the network and/or slice load or congestion or performance or network QoS). This can be done via subscribing to 5GC of the target PLMN.</w:t>
        </w:r>
      </w:ins>
    </w:p>
    <w:p w14:paraId="52F858F7" w14:textId="77777777" w:rsidR="00054138" w:rsidRPr="00B90E95" w:rsidRDefault="00054138" w:rsidP="00054138">
      <w:pPr>
        <w:pStyle w:val="B1"/>
        <w:ind w:left="644" w:firstLine="0"/>
        <w:rPr>
          <w:ins w:id="155" w:author="lnv" w:date="2025-08-18T10:05:00Z" w16du:dateUtc="2025-08-18T08:05:00Z"/>
        </w:rPr>
      </w:pPr>
      <w:ins w:id="156" w:author="lnv" w:date="2025-08-18T10:05:00Z" w16du:dateUtc="2025-08-18T08:05:00Z">
        <w:r w:rsidRPr="00B90E95">
          <w:t>The detection of a change can be also one of the following:</w:t>
        </w:r>
      </w:ins>
    </w:p>
    <w:p w14:paraId="1C79E814" w14:textId="77777777" w:rsidR="00054138" w:rsidRPr="00B90E95" w:rsidRDefault="00054138" w:rsidP="00054138">
      <w:pPr>
        <w:pStyle w:val="B1"/>
        <w:ind w:left="852" w:firstLine="0"/>
        <w:rPr>
          <w:ins w:id="157" w:author="lnv" w:date="2025-08-18T10:05:00Z" w16du:dateUtc="2025-08-18T08:05:00Z"/>
        </w:rPr>
      </w:pPr>
      <w:ins w:id="158" w:author="lnv" w:date="2025-08-18T10:05:00Z" w16du:dateUtc="2025-08-18T08:05:00Z">
        <w:r w:rsidRPr="00B90E95">
          <w:t>- a new FL member or a set of FL members associated with a given PLMN enters the service area or registers to ML repository</w:t>
        </w:r>
      </w:ins>
    </w:p>
    <w:p w14:paraId="0BC913C5" w14:textId="75646A0D" w:rsidR="00054138" w:rsidRPr="00B90E95" w:rsidRDefault="00054138" w:rsidP="00054138">
      <w:pPr>
        <w:pStyle w:val="B1"/>
        <w:ind w:left="852" w:firstLine="0"/>
        <w:rPr>
          <w:ins w:id="159" w:author="lnv" w:date="2025-08-18T10:05:00Z" w16du:dateUtc="2025-08-18T08:05:00Z"/>
        </w:rPr>
      </w:pPr>
      <w:ins w:id="160" w:author="lnv" w:date="2025-08-18T10:05:00Z" w16du:dateUtc="2025-08-18T08:05:00Z">
        <w:r w:rsidRPr="00B90E95">
          <w:t xml:space="preserve">- an FL member or a set of FL members associated with a given PLMN changes its availability or capability in a target service area (e.g. via FL registration update or </w:t>
        </w:r>
      </w:ins>
      <w:ins w:id="161" w:author="lnv" w:date="2025-08-18T14:29:00Z" w16du:dateUtc="2025-08-18T12:29:00Z">
        <w:r w:rsidR="00951355">
          <w:t>de</w:t>
        </w:r>
      </w:ins>
      <w:ins w:id="162" w:author="lnv" w:date="2025-08-18T10:05:00Z" w16du:dateUtc="2025-08-18T08:05:00Z">
        <w:r w:rsidRPr="00B90E95">
          <w:t>-registration).</w:t>
        </w:r>
      </w:ins>
    </w:p>
    <w:p w14:paraId="3C083180" w14:textId="77777777" w:rsidR="00054138" w:rsidRPr="00B90E95" w:rsidRDefault="00054138" w:rsidP="00054138">
      <w:pPr>
        <w:pStyle w:val="B1"/>
        <w:rPr>
          <w:ins w:id="163" w:author="lnv" w:date="2025-08-18T10:05:00Z" w16du:dateUtc="2025-08-18T08:05:00Z"/>
        </w:rPr>
      </w:pPr>
      <w:ins w:id="164" w:author="lnv" w:date="2025-08-18T10:05:00Z" w16du:dateUtc="2025-08-18T08:05:00Z">
        <w:r w:rsidRPr="00B90E95">
          <w:t>2.</w:t>
        </w:r>
        <w:r w:rsidRPr="00B90E95">
          <w:tab/>
          <w:t xml:space="preserve">If the detection is not based on network status monitoring, the ML repository fetches the association to a given PLMN from its database and may request from the 5GC of associated PLMN (5GC) to get a network monitoring report to identify potential network issue. </w:t>
        </w:r>
      </w:ins>
    </w:p>
    <w:p w14:paraId="75293508" w14:textId="77777777" w:rsidR="00054138" w:rsidRPr="00B90E95" w:rsidRDefault="00054138" w:rsidP="00054138">
      <w:pPr>
        <w:pStyle w:val="B1"/>
        <w:rPr>
          <w:ins w:id="165" w:author="lnv" w:date="2025-08-18T10:05:00Z" w16du:dateUtc="2025-08-18T08:05:00Z"/>
        </w:rPr>
      </w:pPr>
      <w:ins w:id="166" w:author="lnv" w:date="2025-08-18T10:05:00Z" w16du:dateUtc="2025-08-18T08:05:00Z">
        <w:r w:rsidRPr="00B90E95">
          <w:t>3.</w:t>
        </w:r>
        <w:r w:rsidRPr="00B90E95">
          <w:tab/>
          <w:t>The ML repository (with the possible support of AIMLE server), identifies that a new event (coupled with PLMN-specific FL members) needs to be triggered based on the network status monitoring. The ML repository generates the event and discovers all (or set of) FL members in the given service area (or topological area within the service area) which are associated to the given PLMN and maps these members to the event; hence changing their availability or capability status in the ML repository.</w:t>
        </w:r>
      </w:ins>
    </w:p>
    <w:p w14:paraId="59D71E08" w14:textId="77777777" w:rsidR="00054138" w:rsidRPr="00B90E95" w:rsidRDefault="00054138" w:rsidP="00054138">
      <w:pPr>
        <w:pStyle w:val="B1"/>
        <w:rPr>
          <w:ins w:id="167" w:author="lnv" w:date="2025-08-18T10:05:00Z" w16du:dateUtc="2025-08-18T08:05:00Z"/>
        </w:rPr>
      </w:pPr>
      <w:ins w:id="168" w:author="lnv" w:date="2025-08-18T10:05:00Z" w16du:dateUtc="2025-08-18T08:05:00Z">
        <w:r w:rsidRPr="00B90E95">
          <w:t>4.</w:t>
        </w:r>
        <w:r w:rsidRPr="00B90E95">
          <w:tab/>
          <w:t>For the generated event, the ML repository retrieves the list of corresponding subscriptions.</w:t>
        </w:r>
      </w:ins>
    </w:p>
    <w:p w14:paraId="273840A0" w14:textId="56B0DB3A" w:rsidR="001E3C47" w:rsidRPr="00B90E95" w:rsidRDefault="00054138" w:rsidP="00054138">
      <w:pPr>
        <w:pStyle w:val="B1"/>
        <w:rPr>
          <w:ins w:id="169" w:author="lnv" w:date="2025-08-18T08:46:00Z" w16du:dateUtc="2025-08-18T06:46:00Z"/>
        </w:rPr>
      </w:pPr>
      <w:ins w:id="170" w:author="lnv" w:date="2025-08-18T10:05:00Z" w16du:dateUtc="2025-08-18T08:05:00Z">
        <w:r w:rsidRPr="00B90E95">
          <w:t>5.</w:t>
        </w:r>
        <w:r w:rsidRPr="00B90E95">
          <w:tab/>
          <w:t>The ML repository sends FL-related event notification to all entities (e.g., AIMLE servers) that have subscribed for the FL-related event matching the criteria for the PLMN of interest. If a notification reception information is available as part of the FL-related event subscription, then the notification reception information is used by the ML repository to send event notification</w:t>
        </w:r>
        <w:r w:rsidRPr="00B90E95">
          <w:rPr>
            <w:lang w:val="en-US"/>
          </w:rPr>
          <w:t>s</w:t>
        </w:r>
        <w:r w:rsidRPr="00B90E95">
          <w:t xml:space="preserve"> to the</w:t>
        </w:r>
        <w:r w:rsidRPr="00B90E95">
          <w:rPr>
            <w:lang w:val="en-US"/>
          </w:rPr>
          <w:t xml:space="preserve"> </w:t>
        </w:r>
        <w:r w:rsidRPr="00B90E95">
          <w:t>corresponding AIMLE servers. The notification may also be provided to subscribers for specific FL member (without limiting to subscribers for certain PLMN) since the availability may be impacted.</w:t>
        </w:r>
      </w:ins>
      <w:del w:id="171" w:author="lnv" w:date="2025-08-18T09:41:00Z" w16du:dateUtc="2025-08-18T07:41:00Z">
        <w:r w:rsidR="001E3C47" w:rsidRPr="00B90E95" w:rsidDel="009E5444">
          <w:fldChar w:fldCharType="begin"/>
        </w:r>
        <w:r w:rsidR="001E3C47" w:rsidRPr="00B90E95" w:rsidDel="009E5444">
          <w:fldChar w:fldCharType="separate"/>
        </w:r>
        <w:r w:rsidR="001E3C47" w:rsidRPr="00B90E95" w:rsidDel="009E5444">
          <w:fldChar w:fldCharType="end"/>
        </w:r>
      </w:del>
    </w:p>
    <w:p w14:paraId="3413F791" w14:textId="246FF578" w:rsidR="001E3C47" w:rsidRPr="00D7706D" w:rsidRDefault="001E3C47" w:rsidP="001E3C47">
      <w:pPr>
        <w:pStyle w:val="Heading3"/>
        <w:rPr>
          <w:ins w:id="172" w:author="lnv" w:date="2025-08-18T08:46:00Z" w16du:dateUtc="2025-08-18T06:46:00Z"/>
        </w:rPr>
      </w:pPr>
      <w:bookmarkStart w:id="173" w:name="_Toc199317873"/>
      <w:ins w:id="174" w:author="lnv" w:date="2025-08-18T08:46:00Z" w16du:dateUtc="2025-08-18T06:46: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73"/>
      </w:ins>
    </w:p>
    <w:p w14:paraId="7D0D4D6A" w14:textId="77777777" w:rsidR="001E3C47" w:rsidRDefault="001E3C47" w:rsidP="001E3C47">
      <w:pPr>
        <w:pStyle w:val="Guidance"/>
        <w:rPr>
          <w:ins w:id="175" w:author="lnv" w:date="2025-08-18T08:46:00Z" w16du:dateUtc="2025-08-18T06:46:00Z"/>
          <w:lang w:eastAsia="zh-CN"/>
        </w:rPr>
      </w:pPr>
      <w:ins w:id="176" w:author="lnv" w:date="2025-08-18T08:46:00Z" w16du:dateUtc="2025-08-18T06:46: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25FD040" w14:textId="77777777" w:rsidR="001E3C47" w:rsidRPr="00D7706D" w:rsidRDefault="001E3C47" w:rsidP="001E3C47">
      <w:pPr>
        <w:pStyle w:val="Heading3"/>
        <w:rPr>
          <w:ins w:id="177" w:author="lnv" w:date="2025-08-18T08:46:00Z" w16du:dateUtc="2025-08-18T06:46:00Z"/>
        </w:rPr>
      </w:pPr>
      <w:bookmarkStart w:id="178" w:name="_Toc199317874"/>
      <w:ins w:id="179" w:author="lnv" w:date="2025-08-18T08:46:00Z" w16du:dateUtc="2025-08-18T06:46:00Z">
        <w:r>
          <w:t>7</w:t>
        </w:r>
        <w:r w:rsidRPr="00D7706D">
          <w:t>.</w:t>
        </w:r>
        <w:r>
          <w:rPr>
            <w:lang w:eastAsia="zh-CN"/>
          </w:rPr>
          <w:t>x</w:t>
        </w:r>
        <w:r w:rsidRPr="00D7706D">
          <w:t>.</w:t>
        </w:r>
        <w:r>
          <w:t>3</w:t>
        </w:r>
        <w:r w:rsidRPr="00D7706D">
          <w:tab/>
        </w:r>
        <w:r>
          <w:rPr>
            <w:lang w:eastAsia="zh-CN"/>
          </w:rPr>
          <w:t>Corresponding APIs</w:t>
        </w:r>
        <w:bookmarkEnd w:id="178"/>
      </w:ins>
    </w:p>
    <w:p w14:paraId="30C4DABA" w14:textId="77777777" w:rsidR="001E3C47" w:rsidRDefault="001E3C47" w:rsidP="001E3C47">
      <w:pPr>
        <w:pStyle w:val="Guidance"/>
        <w:rPr>
          <w:ins w:id="180" w:author="lnv" w:date="2025-08-18T08:46:00Z" w16du:dateUtc="2025-08-18T06:46:00Z"/>
          <w:lang w:eastAsia="zh-CN"/>
        </w:rPr>
      </w:pPr>
      <w:ins w:id="181" w:author="lnv" w:date="2025-08-18T08:46:00Z" w16du:dateUtc="2025-08-18T06:46:00Z">
        <w:r w:rsidRPr="00D7706D">
          <w:rPr>
            <w:lang w:eastAsia="ja-JP"/>
          </w:rPr>
          <w:t xml:space="preserve">This clause provides </w:t>
        </w:r>
        <w:r>
          <w:rPr>
            <w:lang w:eastAsia="ja-JP"/>
          </w:rPr>
          <w:t>the corresponding APIs for supporting the solution</w:t>
        </w:r>
        <w:r>
          <w:rPr>
            <w:rFonts w:hint="eastAsia"/>
            <w:lang w:eastAsia="zh-CN"/>
          </w:rPr>
          <w:t>.</w:t>
        </w:r>
      </w:ins>
    </w:p>
    <w:p w14:paraId="0B07E340" w14:textId="77777777" w:rsidR="001E3C47" w:rsidRPr="00D7706D" w:rsidRDefault="001E3C47" w:rsidP="001E3C47">
      <w:pPr>
        <w:pStyle w:val="Heading3"/>
        <w:rPr>
          <w:ins w:id="182" w:author="lnv" w:date="2025-08-18T08:46:00Z" w16du:dateUtc="2025-08-18T06:46:00Z"/>
        </w:rPr>
      </w:pPr>
      <w:bookmarkStart w:id="183" w:name="_Toc532993748"/>
      <w:bookmarkStart w:id="184" w:name="_Toc78314761"/>
      <w:bookmarkStart w:id="185" w:name="_Toc199317875"/>
      <w:ins w:id="186" w:author="lnv" w:date="2025-08-18T08:46:00Z" w16du:dateUtc="2025-08-18T06:4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83"/>
        <w:bookmarkEnd w:id="184"/>
        <w:bookmarkEnd w:id="185"/>
      </w:ins>
    </w:p>
    <w:p w14:paraId="48A5B1EA" w14:textId="77777777" w:rsidR="001E3C47" w:rsidRPr="00DE0D54" w:rsidRDefault="001E3C47" w:rsidP="001E3C47">
      <w:pPr>
        <w:pStyle w:val="Guidance"/>
        <w:rPr>
          <w:ins w:id="187" w:author="lnv" w:date="2025-08-18T08:46:00Z" w16du:dateUtc="2025-08-18T06:46:00Z"/>
          <w:lang w:eastAsia="zh-CN"/>
        </w:rPr>
      </w:pPr>
      <w:ins w:id="188" w:author="lnv" w:date="2025-08-18T08:46:00Z" w16du:dateUtc="2025-08-18T06:46: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690E897" w14:textId="77777777" w:rsidR="002E2C74" w:rsidRPr="001E3C47" w:rsidRDefault="002E2C74" w:rsidP="002E2C74">
      <w:pPr>
        <w:rPr>
          <w:noProof/>
        </w:rPr>
      </w:pPr>
    </w:p>
    <w:p w14:paraId="69FA6E58" w14:textId="357DDB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662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3078" w14:textId="77777777" w:rsidR="0005645B" w:rsidRDefault="0005645B">
      <w:r>
        <w:separator/>
      </w:r>
    </w:p>
  </w:endnote>
  <w:endnote w:type="continuationSeparator" w:id="0">
    <w:p w14:paraId="1C06330A" w14:textId="77777777" w:rsidR="0005645B" w:rsidRDefault="0005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62A1" w14:textId="77777777" w:rsidR="0005645B" w:rsidRDefault="0005645B">
      <w:r>
        <w:separator/>
      </w:r>
    </w:p>
  </w:footnote>
  <w:footnote w:type="continuationSeparator" w:id="0">
    <w:p w14:paraId="65676102" w14:textId="77777777" w:rsidR="0005645B" w:rsidRDefault="0005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2F4D"/>
    <w:multiLevelType w:val="hybridMultilevel"/>
    <w:tmpl w:val="C7F24A7A"/>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B7A7A"/>
    <w:multiLevelType w:val="hybridMultilevel"/>
    <w:tmpl w:val="709459C4"/>
    <w:lvl w:ilvl="0" w:tplc="04070001">
      <w:start w:val="1"/>
      <w:numFmt w:val="bullet"/>
      <w:lvlText w:val=""/>
      <w:lvlJc w:val="left"/>
      <w:pPr>
        <w:ind w:left="928" w:hanging="360"/>
      </w:pPr>
      <w:rPr>
        <w:rFonts w:ascii="Symbol" w:hAnsi="Symbol"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1B8A3A33"/>
    <w:multiLevelType w:val="hybridMultilevel"/>
    <w:tmpl w:val="245432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6" w15:restartNumberingAfterBreak="0">
    <w:nsid w:val="62F473E7"/>
    <w:multiLevelType w:val="hybridMultilevel"/>
    <w:tmpl w:val="84147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1173FC"/>
    <w:multiLevelType w:val="hybridMultilevel"/>
    <w:tmpl w:val="28A6C6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B270F99"/>
    <w:multiLevelType w:val="hybridMultilevel"/>
    <w:tmpl w:val="8C6C81DE"/>
    <w:lvl w:ilvl="0" w:tplc="0338CD94">
      <w:start w:val="3"/>
      <w:numFmt w:val="bullet"/>
      <w:lvlText w:val="-"/>
      <w:lvlJc w:val="left"/>
      <w:pPr>
        <w:ind w:left="928" w:hanging="360"/>
      </w:pPr>
      <w:rPr>
        <w:rFonts w:ascii="Times New Roman" w:eastAsia="Times New Roman" w:hAnsi="Times New Roman" w:cs="Times New Roman"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6F2944BD"/>
    <w:multiLevelType w:val="hybridMultilevel"/>
    <w:tmpl w:val="7676027C"/>
    <w:lvl w:ilvl="0" w:tplc="0338CD94">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1075829"/>
    <w:multiLevelType w:val="hybridMultilevel"/>
    <w:tmpl w:val="EBCEDA8C"/>
    <w:lvl w:ilvl="0" w:tplc="ECCE41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3845611">
    <w:abstractNumId w:val="3"/>
  </w:num>
  <w:num w:numId="2" w16cid:durableId="14158558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5488289">
    <w:abstractNumId w:val="9"/>
  </w:num>
  <w:num w:numId="4" w16cid:durableId="330372901">
    <w:abstractNumId w:val="1"/>
  </w:num>
  <w:num w:numId="5" w16cid:durableId="1193760748">
    <w:abstractNumId w:val="4"/>
  </w:num>
  <w:num w:numId="6" w16cid:durableId="481964634">
    <w:abstractNumId w:val="6"/>
  </w:num>
  <w:num w:numId="7" w16cid:durableId="1404334845">
    <w:abstractNumId w:val="7"/>
  </w:num>
  <w:num w:numId="8" w16cid:durableId="364982703">
    <w:abstractNumId w:val="8"/>
  </w:num>
  <w:num w:numId="9" w16cid:durableId="2129858484">
    <w:abstractNumId w:val="2"/>
  </w:num>
  <w:num w:numId="10" w16cid:durableId="553352196">
    <w:abstractNumId w:val="0"/>
  </w:num>
  <w:num w:numId="11" w16cid:durableId="7702485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4138"/>
    <w:rsid w:val="0005645B"/>
    <w:rsid w:val="00062A46"/>
    <w:rsid w:val="00072D44"/>
    <w:rsid w:val="00091508"/>
    <w:rsid w:val="000928D3"/>
    <w:rsid w:val="000A1C77"/>
    <w:rsid w:val="000A52CF"/>
    <w:rsid w:val="000A5BBF"/>
    <w:rsid w:val="000B6310"/>
    <w:rsid w:val="000C3FF0"/>
    <w:rsid w:val="000C6598"/>
    <w:rsid w:val="000F6126"/>
    <w:rsid w:val="000F73CB"/>
    <w:rsid w:val="000F76CD"/>
    <w:rsid w:val="00107AAB"/>
    <w:rsid w:val="0012798E"/>
    <w:rsid w:val="0013504C"/>
    <w:rsid w:val="00135915"/>
    <w:rsid w:val="00150021"/>
    <w:rsid w:val="001526CE"/>
    <w:rsid w:val="001553AD"/>
    <w:rsid w:val="0015571C"/>
    <w:rsid w:val="00156707"/>
    <w:rsid w:val="00180FFE"/>
    <w:rsid w:val="001A180F"/>
    <w:rsid w:val="001A1C18"/>
    <w:rsid w:val="001A486D"/>
    <w:rsid w:val="001E3C47"/>
    <w:rsid w:val="001E41F3"/>
    <w:rsid w:val="001E5A1C"/>
    <w:rsid w:val="001E6538"/>
    <w:rsid w:val="001F0441"/>
    <w:rsid w:val="0020225A"/>
    <w:rsid w:val="002037A2"/>
    <w:rsid w:val="002055DD"/>
    <w:rsid w:val="002100CD"/>
    <w:rsid w:val="00210E61"/>
    <w:rsid w:val="00212FF7"/>
    <w:rsid w:val="00215ABA"/>
    <w:rsid w:val="00232D54"/>
    <w:rsid w:val="00241CF7"/>
    <w:rsid w:val="00247FAF"/>
    <w:rsid w:val="002539F6"/>
    <w:rsid w:val="00262BAD"/>
    <w:rsid w:val="002634BB"/>
    <w:rsid w:val="00274B68"/>
    <w:rsid w:val="00275D12"/>
    <w:rsid w:val="00297FD0"/>
    <w:rsid w:val="002A412E"/>
    <w:rsid w:val="002B1F0E"/>
    <w:rsid w:val="002B38EA"/>
    <w:rsid w:val="002C7EBF"/>
    <w:rsid w:val="002D16C0"/>
    <w:rsid w:val="002E2C74"/>
    <w:rsid w:val="00307245"/>
    <w:rsid w:val="003131B7"/>
    <w:rsid w:val="00332BBF"/>
    <w:rsid w:val="00347CAD"/>
    <w:rsid w:val="0035086D"/>
    <w:rsid w:val="00350D6A"/>
    <w:rsid w:val="003644B0"/>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663"/>
    <w:rsid w:val="004A6CE2"/>
    <w:rsid w:val="004B2E9C"/>
    <w:rsid w:val="004C418A"/>
    <w:rsid w:val="004D5F95"/>
    <w:rsid w:val="004E302C"/>
    <w:rsid w:val="004F6762"/>
    <w:rsid w:val="0050780D"/>
    <w:rsid w:val="00521039"/>
    <w:rsid w:val="00521FBF"/>
    <w:rsid w:val="00525DE5"/>
    <w:rsid w:val="0052615C"/>
    <w:rsid w:val="005660BD"/>
    <w:rsid w:val="00567FC9"/>
    <w:rsid w:val="00574920"/>
    <w:rsid w:val="005764F2"/>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F7C"/>
    <w:rsid w:val="006413AA"/>
    <w:rsid w:val="00642835"/>
    <w:rsid w:val="0064455C"/>
    <w:rsid w:val="0065003E"/>
    <w:rsid w:val="00665EA1"/>
    <w:rsid w:val="00681DA1"/>
    <w:rsid w:val="00690ED5"/>
    <w:rsid w:val="006960D0"/>
    <w:rsid w:val="006A0945"/>
    <w:rsid w:val="006A0FAB"/>
    <w:rsid w:val="006A241A"/>
    <w:rsid w:val="006A6271"/>
    <w:rsid w:val="006A7A9F"/>
    <w:rsid w:val="006C170D"/>
    <w:rsid w:val="006D4207"/>
    <w:rsid w:val="006E21FB"/>
    <w:rsid w:val="007010B6"/>
    <w:rsid w:val="0070593D"/>
    <w:rsid w:val="00710348"/>
    <w:rsid w:val="00712A2B"/>
    <w:rsid w:val="00713847"/>
    <w:rsid w:val="00722FA4"/>
    <w:rsid w:val="00726946"/>
    <w:rsid w:val="00732381"/>
    <w:rsid w:val="0073780F"/>
    <w:rsid w:val="007411B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0683"/>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8F6D0F"/>
    <w:rsid w:val="009012A3"/>
    <w:rsid w:val="00914BF7"/>
    <w:rsid w:val="00934B69"/>
    <w:rsid w:val="009359C8"/>
    <w:rsid w:val="00946F9E"/>
    <w:rsid w:val="00947500"/>
    <w:rsid w:val="00951355"/>
    <w:rsid w:val="00954242"/>
    <w:rsid w:val="00957D6A"/>
    <w:rsid w:val="00967954"/>
    <w:rsid w:val="0098100C"/>
    <w:rsid w:val="009947C8"/>
    <w:rsid w:val="009A3CCE"/>
    <w:rsid w:val="009B560B"/>
    <w:rsid w:val="009C61B9"/>
    <w:rsid w:val="009E3297"/>
    <w:rsid w:val="009E5444"/>
    <w:rsid w:val="009F7FF6"/>
    <w:rsid w:val="00A0773E"/>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0E95"/>
    <w:rsid w:val="00B95BA0"/>
    <w:rsid w:val="00B95BC8"/>
    <w:rsid w:val="00BA016E"/>
    <w:rsid w:val="00BB5DFC"/>
    <w:rsid w:val="00BC7EB8"/>
    <w:rsid w:val="00BD279D"/>
    <w:rsid w:val="00C06623"/>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1733"/>
    <w:rsid w:val="00CD2478"/>
    <w:rsid w:val="00CD3417"/>
    <w:rsid w:val="00CE21CA"/>
    <w:rsid w:val="00D0472E"/>
    <w:rsid w:val="00D075A9"/>
    <w:rsid w:val="00D218E3"/>
    <w:rsid w:val="00D2328E"/>
    <w:rsid w:val="00D23A71"/>
    <w:rsid w:val="00D35805"/>
    <w:rsid w:val="00D407B1"/>
    <w:rsid w:val="00D54E8C"/>
    <w:rsid w:val="00D60C8F"/>
    <w:rsid w:val="00D65026"/>
    <w:rsid w:val="00D658A3"/>
    <w:rsid w:val="00D66B1F"/>
    <w:rsid w:val="00D70D86"/>
    <w:rsid w:val="00D7265B"/>
    <w:rsid w:val="00D82CFE"/>
    <w:rsid w:val="00D83BF8"/>
    <w:rsid w:val="00DA4A78"/>
    <w:rsid w:val="00DA75EC"/>
    <w:rsid w:val="00DC104F"/>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1BD6"/>
    <w:rsid w:val="00F5389E"/>
    <w:rsid w:val="00F545AC"/>
    <w:rsid w:val="00F56BA7"/>
    <w:rsid w:val="00F610C3"/>
    <w:rsid w:val="00F6432F"/>
    <w:rsid w:val="00F65CCD"/>
    <w:rsid w:val="00F66359"/>
    <w:rsid w:val="00F774F8"/>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E2C74"/>
    <w:rPr>
      <w:i/>
      <w:color w:val="0000FF"/>
    </w:rPr>
  </w:style>
  <w:style w:type="character" w:customStyle="1" w:styleId="Heading2Char">
    <w:name w:val="Heading 2 Char"/>
    <w:aliases w:val="h2 Char,2nd level Char,H2 Char,UNDERRUBRIK 1-2 Char,†berschrift 2 Char,õberschrift 2 Char"/>
    <w:link w:val="Heading2"/>
    <w:rsid w:val="002E2C74"/>
    <w:rPr>
      <w:rFonts w:ascii="Arial" w:hAnsi="Arial"/>
      <w:sz w:val="32"/>
      <w:lang w:eastAsia="en-US"/>
    </w:rPr>
  </w:style>
  <w:style w:type="character" w:customStyle="1" w:styleId="Heading3Char">
    <w:name w:val="Heading 3 Char"/>
    <w:aliases w:val="H3 Char"/>
    <w:basedOn w:val="DefaultParagraphFont"/>
    <w:link w:val="Heading3"/>
    <w:rsid w:val="002E2C74"/>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2E2C7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E2C74"/>
    <w:rPr>
      <w:rFonts w:ascii="Times New Roman" w:hAnsi="Times New Roman"/>
      <w:lang w:eastAsia="en-US"/>
    </w:rPr>
  </w:style>
  <w:style w:type="character" w:customStyle="1" w:styleId="TALChar">
    <w:name w:val="TAL Char"/>
    <w:link w:val="TAL"/>
    <w:qFormat/>
    <w:locked/>
    <w:rsid w:val="002E2C74"/>
    <w:rPr>
      <w:rFonts w:ascii="Arial" w:hAnsi="Arial"/>
      <w:sz w:val="18"/>
      <w:lang w:eastAsia="en-US"/>
    </w:rPr>
  </w:style>
  <w:style w:type="character" w:customStyle="1" w:styleId="TAHCar">
    <w:name w:val="TAH Car"/>
    <w:link w:val="TAH"/>
    <w:qFormat/>
    <w:locked/>
    <w:rsid w:val="002E2C74"/>
    <w:rPr>
      <w:rFonts w:ascii="Arial" w:hAnsi="Arial"/>
      <w:b/>
      <w:sz w:val="18"/>
      <w:lang w:eastAsia="en-US"/>
    </w:rPr>
  </w:style>
  <w:style w:type="paragraph" w:styleId="Revision">
    <w:name w:val="Revision"/>
    <w:hidden/>
    <w:uiPriority w:val="99"/>
    <w:semiHidden/>
    <w:rsid w:val="001E3C47"/>
    <w:rPr>
      <w:rFonts w:ascii="Times New Roman" w:hAnsi="Times New Roman"/>
      <w:lang w:eastAsia="en-US"/>
    </w:rPr>
  </w:style>
  <w:style w:type="character" w:customStyle="1" w:styleId="B1Char">
    <w:name w:val="B1 Char"/>
    <w:basedOn w:val="DefaultParagraphFont"/>
    <w:link w:val="B1"/>
    <w:qFormat/>
    <w:rsid w:val="000541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93139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2544436">
      <w:bodyDiv w:val="1"/>
      <w:marLeft w:val="0"/>
      <w:marRight w:val="0"/>
      <w:marTop w:val="0"/>
      <w:marBottom w:val="0"/>
      <w:divBdr>
        <w:top w:val="none" w:sz="0" w:space="0" w:color="auto"/>
        <w:left w:val="none" w:sz="0" w:space="0" w:color="auto"/>
        <w:bottom w:val="none" w:sz="0" w:space="0" w:color="auto"/>
        <w:right w:val="none" w:sz="0" w:space="0" w:color="auto"/>
      </w:divBdr>
    </w:div>
    <w:div w:id="37736035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9676114">
      <w:bodyDiv w:val="1"/>
      <w:marLeft w:val="0"/>
      <w:marRight w:val="0"/>
      <w:marTop w:val="0"/>
      <w:marBottom w:val="0"/>
      <w:divBdr>
        <w:top w:val="none" w:sz="0" w:space="0" w:color="auto"/>
        <w:left w:val="none" w:sz="0" w:space="0" w:color="auto"/>
        <w:bottom w:val="none" w:sz="0" w:space="0" w:color="auto"/>
        <w:right w:val="none" w:sz="0" w:space="0" w:color="auto"/>
      </w:divBdr>
    </w:div>
    <w:div w:id="668872171">
      <w:bodyDiv w:val="1"/>
      <w:marLeft w:val="0"/>
      <w:marRight w:val="0"/>
      <w:marTop w:val="0"/>
      <w:marBottom w:val="0"/>
      <w:divBdr>
        <w:top w:val="none" w:sz="0" w:space="0" w:color="auto"/>
        <w:left w:val="none" w:sz="0" w:space="0" w:color="auto"/>
        <w:bottom w:val="none" w:sz="0" w:space="0" w:color="auto"/>
        <w:right w:val="none" w:sz="0" w:space="0" w:color="auto"/>
      </w:divBdr>
    </w:div>
    <w:div w:id="76522781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3927511">
      <w:bodyDiv w:val="1"/>
      <w:marLeft w:val="0"/>
      <w:marRight w:val="0"/>
      <w:marTop w:val="0"/>
      <w:marBottom w:val="0"/>
      <w:divBdr>
        <w:top w:val="none" w:sz="0" w:space="0" w:color="auto"/>
        <w:left w:val="none" w:sz="0" w:space="0" w:color="auto"/>
        <w:bottom w:val="none" w:sz="0" w:space="0" w:color="auto"/>
        <w:right w:val="none" w:sz="0" w:space="0" w:color="auto"/>
      </w:divBdr>
    </w:div>
    <w:div w:id="1388334096">
      <w:bodyDiv w:val="1"/>
      <w:marLeft w:val="0"/>
      <w:marRight w:val="0"/>
      <w:marTop w:val="0"/>
      <w:marBottom w:val="0"/>
      <w:divBdr>
        <w:top w:val="none" w:sz="0" w:space="0" w:color="auto"/>
        <w:left w:val="none" w:sz="0" w:space="0" w:color="auto"/>
        <w:bottom w:val="none" w:sz="0" w:space="0" w:color="auto"/>
        <w:right w:val="none" w:sz="0" w:space="0" w:color="auto"/>
      </w:divBdr>
    </w:div>
    <w:div w:id="1467434095">
      <w:bodyDiv w:val="1"/>
      <w:marLeft w:val="0"/>
      <w:marRight w:val="0"/>
      <w:marTop w:val="0"/>
      <w:marBottom w:val="0"/>
      <w:divBdr>
        <w:top w:val="none" w:sz="0" w:space="0" w:color="auto"/>
        <w:left w:val="none" w:sz="0" w:space="0" w:color="auto"/>
        <w:bottom w:val="none" w:sz="0" w:space="0" w:color="auto"/>
        <w:right w:val="none" w:sz="0" w:space="0" w:color="auto"/>
      </w:divBdr>
    </w:div>
    <w:div w:id="149903628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5115716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47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6D08-30AA-41AA-B7E1-D5B74AEE3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2015</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11</cp:revision>
  <cp:lastPrinted>1899-12-31T23:00:00Z</cp:lastPrinted>
  <dcterms:created xsi:type="dcterms:W3CDTF">2025-08-13T11:27:00Z</dcterms:created>
  <dcterms:modified xsi:type="dcterms:W3CDTF">2025-08-18T16:38:00Z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